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000000"/>
          <w:sz w:val="52"/>
          <w:szCs w:val="52"/>
          <w:vertAlign w:val="baseline"/>
        </w:rPr>
      </w:pPr>
    </w:p>
    <w:p w14:paraId="56B4DE1B">
      <w:pPr>
        <w:jc w:val="center"/>
        <w:rPr>
          <w:rFonts w:hint="eastAsia" w:ascii="黑体" w:eastAsia="黑体"/>
          <w:b/>
          <w:color w:val="000000"/>
          <w:sz w:val="52"/>
          <w:szCs w:val="52"/>
          <w:vertAlign w:val="baseline"/>
        </w:rPr>
      </w:pPr>
    </w:p>
    <w:p w14:paraId="40ABA687">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5766BD1">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宣传折页等印刷服务</w:t>
      </w:r>
    </w:p>
    <w:p w14:paraId="355F6D68">
      <w:pPr>
        <w:jc w:val="center"/>
        <w:rPr>
          <w:rFonts w:hint="eastAsia" w:ascii="黑体" w:eastAsia="黑体"/>
          <w:b/>
          <w:color w:val="000000"/>
          <w:sz w:val="52"/>
          <w:szCs w:val="52"/>
          <w:vertAlign w:val="baseline"/>
        </w:rPr>
      </w:pPr>
      <w:r>
        <w:rPr>
          <w:rFonts w:hint="eastAsia" w:ascii="黑体" w:eastAsia="黑体"/>
          <w:b/>
          <w:color w:val="auto"/>
          <w:sz w:val="72"/>
          <w:szCs w:val="72"/>
          <w:highlight w:val="none"/>
          <w:vertAlign w:val="baseline"/>
          <w:lang w:val="en-US" w:eastAsia="zh-CN"/>
        </w:rPr>
        <w:t>采购项目</w:t>
      </w:r>
    </w:p>
    <w:p w14:paraId="3D3B839B">
      <w:pPr>
        <w:rPr>
          <w:rFonts w:hint="eastAsia" w:ascii="黑体" w:eastAsia="黑体"/>
          <w:color w:val="000000"/>
          <w:sz w:val="32"/>
        </w:rPr>
      </w:pPr>
    </w:p>
    <w:p w14:paraId="5DA65244">
      <w:pPr>
        <w:rPr>
          <w:rFonts w:hint="eastAsia" w:ascii="黑体" w:eastAsia="黑体"/>
          <w:color w:val="000000"/>
          <w:sz w:val="32"/>
        </w:rPr>
      </w:pPr>
    </w:p>
    <w:p w14:paraId="3ED24482">
      <w:pPr>
        <w:rPr>
          <w:rFonts w:hint="eastAsia" w:ascii="黑体" w:eastAsia="黑体"/>
          <w:color w:val="000000"/>
          <w:sz w:val="32"/>
        </w:rPr>
      </w:pPr>
    </w:p>
    <w:p w14:paraId="3FC4A176">
      <w:pPr>
        <w:rPr>
          <w:rFonts w:hint="eastAsia" w:ascii="黑体" w:eastAsia="黑体"/>
          <w:color w:val="000000"/>
          <w:sz w:val="32"/>
        </w:rPr>
      </w:pPr>
    </w:p>
    <w:p w14:paraId="3E61C579">
      <w:pPr>
        <w:rPr>
          <w:rFonts w:hint="eastAsia" w:ascii="黑体" w:eastAsia="黑体"/>
          <w:color w:val="000000"/>
          <w:sz w:val="32"/>
        </w:rPr>
      </w:pPr>
    </w:p>
    <w:p w14:paraId="2023711B">
      <w:pPr>
        <w:jc w:val="center"/>
        <w:rPr>
          <w:rFonts w:hint="eastAsia" w:ascii="黑体" w:eastAsia="黑体"/>
          <w:b/>
          <w:bCs/>
          <w:color w:val="000000"/>
          <w:sz w:val="84"/>
          <w:vertAlign w:val="baseline"/>
        </w:rPr>
      </w:pPr>
      <w:r>
        <w:rPr>
          <w:rFonts w:hint="eastAsia" w:ascii="黑体" w:eastAsia="黑体"/>
          <w:b/>
          <w:bCs/>
          <w:color w:val="000000"/>
          <w:sz w:val="84"/>
          <w:vertAlign w:val="baseline"/>
          <w:lang w:val="en-US" w:eastAsia="zh-CN"/>
        </w:rPr>
        <w:t>询价</w:t>
      </w:r>
      <w:r>
        <w:rPr>
          <w:rFonts w:hint="eastAsia" w:ascii="黑体" w:eastAsia="黑体"/>
          <w:b/>
          <w:bCs/>
          <w:color w:val="000000"/>
          <w:sz w:val="84"/>
          <w:vertAlign w:val="baseline"/>
        </w:rPr>
        <w:t>采购文件</w:t>
      </w:r>
    </w:p>
    <w:p w14:paraId="399F568D">
      <w:pPr>
        <w:rPr>
          <w:rFonts w:hint="eastAsia" w:ascii="黑体" w:eastAsia="黑体"/>
          <w:b/>
          <w:bCs/>
          <w:color w:val="000000"/>
          <w:sz w:val="32"/>
          <w:vertAlign w:val="baseline"/>
        </w:rPr>
      </w:pPr>
    </w:p>
    <w:p w14:paraId="05356F09">
      <w:pPr>
        <w:rPr>
          <w:rFonts w:hint="eastAsia" w:ascii="黑体" w:eastAsia="黑体"/>
          <w:b/>
          <w:bCs/>
          <w:color w:val="000000"/>
          <w:sz w:val="32"/>
          <w:vertAlign w:val="baseline"/>
        </w:rPr>
      </w:pPr>
    </w:p>
    <w:p w14:paraId="0092A12E">
      <w:pPr>
        <w:rPr>
          <w:rFonts w:hint="eastAsia" w:ascii="黑体" w:eastAsia="黑体"/>
          <w:b/>
          <w:bCs/>
          <w:color w:val="000000"/>
          <w:sz w:val="32"/>
          <w:vertAlign w:val="baseline"/>
        </w:rPr>
      </w:pPr>
    </w:p>
    <w:p w14:paraId="1F39F653">
      <w:pPr>
        <w:spacing w:line="360" w:lineRule="auto"/>
        <w:jc w:val="both"/>
        <w:rPr>
          <w:rFonts w:hint="eastAsia" w:ascii="黑体" w:eastAsia="黑体"/>
          <w:b/>
          <w:bCs/>
          <w:color w:val="000000"/>
          <w:sz w:val="32"/>
          <w:vertAlign w:val="baseline"/>
        </w:rPr>
      </w:pPr>
    </w:p>
    <w:p w14:paraId="254B222C">
      <w:pPr>
        <w:spacing w:line="360" w:lineRule="auto"/>
        <w:jc w:val="center"/>
        <w:rPr>
          <w:rFonts w:hint="eastAsia" w:ascii="黑体" w:eastAsia="黑体"/>
          <w:b/>
          <w:bCs/>
          <w:color w:val="000000"/>
          <w:sz w:val="32"/>
          <w:vertAlign w:val="baseline"/>
        </w:rPr>
      </w:pPr>
    </w:p>
    <w:p w14:paraId="6EE7DD98">
      <w:pPr>
        <w:spacing w:line="360" w:lineRule="auto"/>
        <w:jc w:val="center"/>
        <w:rPr>
          <w:rFonts w:hint="eastAsia" w:ascii="黑体" w:eastAsia="黑体"/>
          <w:b/>
          <w:bCs/>
          <w:color w:val="000000"/>
          <w:sz w:val="32"/>
          <w:vertAlign w:val="baseline"/>
        </w:rPr>
      </w:pPr>
    </w:p>
    <w:p w14:paraId="245EBD8D">
      <w:pPr>
        <w:spacing w:line="360" w:lineRule="auto"/>
        <w:jc w:val="center"/>
        <w:rPr>
          <w:rFonts w:hint="eastAsia" w:ascii="黑体" w:eastAsia="黑体"/>
          <w:b/>
          <w:bCs/>
          <w:color w:val="000000"/>
          <w:sz w:val="32"/>
          <w:vertAlign w:val="baseline"/>
        </w:rPr>
      </w:pPr>
    </w:p>
    <w:p w14:paraId="00DAD6BD">
      <w:pPr>
        <w:spacing w:line="360" w:lineRule="auto"/>
        <w:ind w:firstLine="2240" w:firstLineChars="700"/>
        <w:rPr>
          <w:rFonts w:hint="eastAsia" w:ascii="黑体" w:eastAsia="黑体"/>
          <w:bCs/>
          <w:color w:val="000000"/>
          <w:sz w:val="32"/>
          <w:szCs w:val="32"/>
          <w:vertAlign w:val="baseline"/>
        </w:rPr>
      </w:pPr>
      <w:r>
        <w:rPr>
          <w:rFonts w:hint="eastAsia" w:ascii="黑体" w:eastAsia="黑体"/>
          <w:bCs/>
          <w:color w:val="000000"/>
          <w:sz w:val="32"/>
          <w:szCs w:val="32"/>
          <w:vertAlign w:val="baseline"/>
        </w:rPr>
        <w:t>采购人：青岛市妇女儿童医院</w:t>
      </w:r>
    </w:p>
    <w:p w14:paraId="7B02A1CC">
      <w:pPr>
        <w:spacing w:line="360" w:lineRule="auto"/>
        <w:ind w:firstLine="2240" w:firstLineChars="700"/>
        <w:rPr>
          <w:rFonts w:hint="default" w:ascii="黑体" w:eastAsia="黑体"/>
          <w:bCs/>
          <w:color w:val="000000"/>
          <w:sz w:val="32"/>
          <w:szCs w:val="32"/>
          <w:vertAlign w:val="baseline"/>
          <w:lang w:val="en-US" w:eastAsia="zh-CN"/>
        </w:rPr>
      </w:pPr>
      <w:r>
        <w:rPr>
          <w:rFonts w:hint="eastAsia" w:ascii="黑体" w:eastAsia="黑体"/>
          <w:bCs/>
          <w:color w:val="000000"/>
          <w:sz w:val="32"/>
          <w:szCs w:val="32"/>
          <w:vertAlign w:val="baseline"/>
        </w:rPr>
        <w:t>项目编号：FECG20260064</w:t>
      </w:r>
    </w:p>
    <w:p w14:paraId="29624FBE">
      <w:pPr>
        <w:spacing w:line="360" w:lineRule="auto"/>
        <w:ind w:firstLine="2240" w:firstLineChars="700"/>
        <w:rPr>
          <w:rFonts w:hint="eastAsia" w:ascii="黑体" w:hAnsi="仿宋_GB2312" w:eastAsia="黑体" w:cs="仿宋_GB2312"/>
          <w:bCs/>
          <w:color w:val="000000"/>
          <w:sz w:val="32"/>
          <w:szCs w:val="32"/>
          <w:vertAlign w:val="baseline"/>
        </w:rPr>
      </w:pPr>
      <w:r>
        <w:rPr>
          <w:rFonts w:hint="eastAsia" w:ascii="黑体" w:eastAsia="黑体"/>
          <w:bCs/>
          <w:color w:val="000000"/>
          <w:sz w:val="32"/>
          <w:szCs w:val="32"/>
          <w:vertAlign w:val="baseline"/>
        </w:rPr>
        <w:t>日    期：</w:t>
      </w:r>
      <w:r>
        <w:rPr>
          <w:rFonts w:hint="eastAsia" w:ascii="黑体" w:eastAsia="黑体"/>
          <w:bCs/>
          <w:color w:val="000000"/>
          <w:sz w:val="32"/>
          <w:szCs w:val="32"/>
          <w:vertAlign w:val="baseline"/>
          <w:lang w:val="en-US" w:eastAsia="zh-CN"/>
        </w:rPr>
        <w:t>2026</w:t>
      </w:r>
      <w:r>
        <w:rPr>
          <w:rFonts w:hint="eastAsia" w:ascii="黑体" w:hAnsi="仿宋_GB2312" w:eastAsia="黑体" w:cs="仿宋_GB2312"/>
          <w:bCs/>
          <w:color w:val="000000"/>
          <w:sz w:val="32"/>
          <w:szCs w:val="32"/>
          <w:vertAlign w:val="baseline"/>
        </w:rPr>
        <w:t>年</w:t>
      </w:r>
      <w:r>
        <w:rPr>
          <w:rFonts w:hint="eastAsia" w:ascii="黑体" w:hAnsi="仿宋_GB2312" w:eastAsia="黑体" w:cs="仿宋_GB2312"/>
          <w:bCs/>
          <w:color w:val="000000"/>
          <w:sz w:val="32"/>
          <w:szCs w:val="32"/>
          <w:vertAlign w:val="baseline"/>
          <w:lang w:val="en-US" w:eastAsia="zh-CN"/>
        </w:rPr>
        <w:t>4</w:t>
      </w:r>
      <w:r>
        <w:rPr>
          <w:rFonts w:hint="eastAsia" w:ascii="黑体" w:hAnsi="仿宋_GB2312" w:eastAsia="黑体" w:cs="仿宋_GB2312"/>
          <w:bCs/>
          <w:color w:val="000000"/>
          <w:sz w:val="32"/>
          <w:szCs w:val="32"/>
          <w:vertAlign w:val="baseline"/>
        </w:rPr>
        <w:t>月</w:t>
      </w:r>
      <w:r>
        <w:rPr>
          <w:rFonts w:hint="eastAsia" w:ascii="黑体" w:hAnsi="仿宋_GB2312" w:eastAsia="黑体" w:cs="仿宋_GB2312"/>
          <w:bCs/>
          <w:color w:val="000000"/>
          <w:sz w:val="32"/>
          <w:szCs w:val="32"/>
          <w:vertAlign w:val="baseline"/>
          <w:lang w:val="en-US" w:eastAsia="zh-CN"/>
        </w:rPr>
        <w:t>7</w:t>
      </w:r>
      <w:r>
        <w:rPr>
          <w:rFonts w:hint="eastAsia" w:ascii="黑体" w:hAnsi="仿宋_GB2312" w:eastAsia="黑体" w:cs="仿宋_GB2312"/>
          <w:bCs/>
          <w:color w:val="000000"/>
          <w:sz w:val="32"/>
          <w:szCs w:val="32"/>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000000"/>
          <w:kern w:val="2"/>
          <w:sz w:val="24"/>
          <w:szCs w:val="32"/>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kern w:val="2"/>
          <w:sz w:val="28"/>
          <w:szCs w:val="28"/>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000000"/>
          <w:kern w:val="44"/>
          <w:sz w:val="30"/>
          <w:szCs w:val="32"/>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sz w:val="28"/>
              <w:szCs w:val="28"/>
              <w:vertAlign w:val="baseline"/>
            </w:rPr>
          </w:pPr>
          <w:bookmarkStart w:id="0" w:name="_Toc148050775"/>
          <w:r>
            <w:rPr>
              <w:rFonts w:ascii="宋体" w:hAnsi="宋体" w:eastAsia="宋体"/>
              <w:b/>
              <w:bCs/>
              <w:sz w:val="28"/>
              <w:szCs w:val="28"/>
              <w:vertAlign w:val="baseline"/>
            </w:rPr>
            <w:t>目录</w:t>
          </w:r>
        </w:p>
        <w:p w14:paraId="7D771D65">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color w:val="000000"/>
              <w:sz w:val="28"/>
              <w:szCs w:val="28"/>
              <w:vertAlign w:val="baseline"/>
            </w:rPr>
            <w:instrText xml:space="preserve">TOC \o "1-1" \h \u </w:instrText>
          </w:r>
          <w:r>
            <w:rPr>
              <w:rFonts w:hint="eastAsia" w:ascii="仿宋" w:hAnsi="仿宋" w:eastAsia="仿宋" w:cs="宋体"/>
              <w:color w:val="000000"/>
              <w:sz w:val="28"/>
              <w:szCs w:val="28"/>
              <w:vertAlign w:val="baseline"/>
            </w:rPr>
            <w:fldChar w:fldCharType="separate"/>
          </w: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_Toc8298 </w:instrText>
          </w:r>
          <w:r>
            <w:rPr>
              <w:rFonts w:hint="eastAsia" w:ascii="仿宋" w:hAnsi="仿宋" w:eastAsia="仿宋" w:cs="宋体"/>
              <w:sz w:val="28"/>
              <w:szCs w:val="28"/>
              <w:vertAlign w:val="baseline"/>
            </w:rPr>
            <w:fldChar w:fldCharType="separate"/>
          </w:r>
          <w:r>
            <w:rPr>
              <w:rFonts w:hint="eastAsia" w:ascii="仿宋" w:hAnsi="仿宋" w:eastAsia="仿宋" w:cs="宋体"/>
              <w:sz w:val="28"/>
              <w:szCs w:val="28"/>
              <w:vertAlign w:val="baseline"/>
            </w:rPr>
            <w:t xml:space="preserve">第一章 </w:t>
          </w:r>
          <w:r>
            <w:rPr>
              <w:rFonts w:hint="eastAsia" w:ascii="仿宋" w:hAnsi="仿宋" w:eastAsia="仿宋" w:cs="宋体"/>
              <w:sz w:val="28"/>
              <w:szCs w:val="28"/>
              <w:vertAlign w:val="baseline"/>
              <w:lang w:val="en-US" w:eastAsia="zh-CN"/>
            </w:rPr>
            <w:t>询价</w:t>
          </w:r>
          <w:r>
            <w:rPr>
              <w:rFonts w:hint="eastAsia" w:ascii="仿宋" w:hAnsi="仿宋" w:eastAsia="仿宋" w:cs="宋体"/>
              <w:sz w:val="28"/>
              <w:szCs w:val="28"/>
              <w:vertAlign w:val="baseline"/>
              <w:lang w:eastAsia="zh-CN"/>
            </w:rPr>
            <w:t>采购邀请函</w:t>
          </w:r>
          <w:r>
            <w:rPr>
              <w:sz w:val="28"/>
              <w:szCs w:val="28"/>
              <w:vertAlign w:val="baseline"/>
            </w:rPr>
            <w:tab/>
          </w:r>
          <w:r>
            <w:rPr>
              <w:sz w:val="28"/>
              <w:szCs w:val="28"/>
              <w:vertAlign w:val="baseline"/>
            </w:rPr>
            <w:fldChar w:fldCharType="begin"/>
          </w:r>
          <w:r>
            <w:rPr>
              <w:sz w:val="28"/>
              <w:szCs w:val="28"/>
              <w:vertAlign w:val="baseline"/>
            </w:rPr>
            <w:instrText xml:space="preserve"> PAGEREF _Toc8298 \h </w:instrText>
          </w:r>
          <w:r>
            <w:rPr>
              <w:sz w:val="28"/>
              <w:szCs w:val="28"/>
              <w:vertAlign w:val="baseline"/>
            </w:rPr>
            <w:fldChar w:fldCharType="separate"/>
          </w:r>
          <w:r>
            <w:rPr>
              <w:sz w:val="28"/>
              <w:szCs w:val="28"/>
              <w:vertAlign w:val="baseline"/>
            </w:rPr>
            <w:t>3</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14:paraId="265B7F88">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_Toc7005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第二章 采购需求</w:t>
          </w:r>
          <w:r>
            <w:rPr>
              <w:sz w:val="28"/>
              <w:szCs w:val="28"/>
              <w:vertAlign w:val="baseline"/>
            </w:rPr>
            <w:tab/>
          </w:r>
          <w:r>
            <w:rPr>
              <w:sz w:val="28"/>
              <w:szCs w:val="28"/>
              <w:vertAlign w:val="baseline"/>
            </w:rPr>
            <w:fldChar w:fldCharType="begin"/>
          </w:r>
          <w:r>
            <w:rPr>
              <w:sz w:val="28"/>
              <w:szCs w:val="28"/>
              <w:vertAlign w:val="baseline"/>
            </w:rPr>
            <w:instrText xml:space="preserve"> PAGEREF _Toc7005 \h </w:instrText>
          </w:r>
          <w:r>
            <w:rPr>
              <w:sz w:val="28"/>
              <w:szCs w:val="28"/>
              <w:vertAlign w:val="baseline"/>
            </w:rPr>
            <w:fldChar w:fldCharType="separate"/>
          </w:r>
          <w:r>
            <w:rPr>
              <w:sz w:val="28"/>
              <w:szCs w:val="28"/>
              <w:vertAlign w:val="baseline"/>
            </w:rPr>
            <w:t>6</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14:paraId="49C23D94">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_Toc22109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第三章 供应商须知</w:t>
          </w:r>
          <w:r>
            <w:rPr>
              <w:sz w:val="28"/>
              <w:szCs w:val="28"/>
              <w:vertAlign w:val="baseline"/>
            </w:rPr>
            <w:tab/>
          </w:r>
          <w:r>
            <w:rPr>
              <w:sz w:val="28"/>
              <w:szCs w:val="28"/>
              <w:vertAlign w:val="baseline"/>
            </w:rPr>
            <w:fldChar w:fldCharType="begin"/>
          </w:r>
          <w:r>
            <w:rPr>
              <w:sz w:val="28"/>
              <w:szCs w:val="28"/>
              <w:vertAlign w:val="baseline"/>
            </w:rPr>
            <w:instrText xml:space="preserve"> PAGEREF _Toc22109 \h </w:instrText>
          </w:r>
          <w:r>
            <w:rPr>
              <w:sz w:val="28"/>
              <w:szCs w:val="28"/>
              <w:vertAlign w:val="baseline"/>
            </w:rPr>
            <w:fldChar w:fldCharType="separate"/>
          </w:r>
          <w:r>
            <w:rPr>
              <w:sz w:val="28"/>
              <w:szCs w:val="28"/>
              <w:vertAlign w:val="baseline"/>
            </w:rPr>
            <w:t>7</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14:paraId="4B641547">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_Toc3841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第四章 报价文件格式</w:t>
          </w:r>
          <w:r>
            <w:rPr>
              <w:sz w:val="28"/>
              <w:szCs w:val="28"/>
              <w:vertAlign w:val="baseline"/>
            </w:rPr>
            <w:tab/>
          </w:r>
          <w:r>
            <w:rPr>
              <w:sz w:val="28"/>
              <w:szCs w:val="28"/>
              <w:vertAlign w:val="baseline"/>
            </w:rPr>
            <w:fldChar w:fldCharType="begin"/>
          </w:r>
          <w:r>
            <w:rPr>
              <w:sz w:val="28"/>
              <w:szCs w:val="28"/>
              <w:vertAlign w:val="baseline"/>
            </w:rPr>
            <w:instrText xml:space="preserve"> PAGEREF _Toc3841 \h </w:instrText>
          </w:r>
          <w:r>
            <w:rPr>
              <w:sz w:val="28"/>
              <w:szCs w:val="28"/>
              <w:vertAlign w:val="baseline"/>
            </w:rPr>
            <w:fldChar w:fldCharType="separate"/>
          </w:r>
          <w:r>
            <w:rPr>
              <w:sz w:val="28"/>
              <w:szCs w:val="28"/>
              <w:vertAlign w:val="baseline"/>
            </w:rPr>
            <w:t>9</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14:paraId="3BE0E33F">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_Toc8348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第五章 评审办法及原则</w:t>
          </w:r>
          <w:r>
            <w:rPr>
              <w:sz w:val="28"/>
              <w:szCs w:val="28"/>
              <w:vertAlign w:val="baseline"/>
            </w:rPr>
            <w:tab/>
          </w:r>
          <w:r>
            <w:rPr>
              <w:sz w:val="28"/>
              <w:szCs w:val="28"/>
              <w:vertAlign w:val="baseline"/>
            </w:rPr>
            <w:fldChar w:fldCharType="begin"/>
          </w:r>
          <w:r>
            <w:rPr>
              <w:sz w:val="28"/>
              <w:szCs w:val="28"/>
              <w:vertAlign w:val="baseline"/>
            </w:rPr>
            <w:instrText xml:space="preserve"> PAGEREF _Toc8348 \h </w:instrText>
          </w:r>
          <w:r>
            <w:rPr>
              <w:sz w:val="28"/>
              <w:szCs w:val="28"/>
              <w:vertAlign w:val="baseline"/>
            </w:rPr>
            <w:fldChar w:fldCharType="separate"/>
          </w:r>
          <w:r>
            <w:rPr>
              <w:sz w:val="28"/>
              <w:szCs w:val="28"/>
              <w:vertAlign w:val="baseline"/>
            </w:rPr>
            <w:t>21</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14:paraId="4FF94D7F">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_Toc4072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第六章 协议签订</w:t>
          </w:r>
          <w:r>
            <w:rPr>
              <w:sz w:val="28"/>
              <w:szCs w:val="28"/>
              <w:vertAlign w:val="baseline"/>
            </w:rPr>
            <w:tab/>
          </w:r>
          <w:r>
            <w:rPr>
              <w:sz w:val="28"/>
              <w:szCs w:val="28"/>
              <w:vertAlign w:val="baseline"/>
            </w:rPr>
            <w:fldChar w:fldCharType="begin"/>
          </w:r>
          <w:r>
            <w:rPr>
              <w:sz w:val="28"/>
              <w:szCs w:val="28"/>
              <w:vertAlign w:val="baseline"/>
            </w:rPr>
            <w:instrText xml:space="preserve"> PAGEREF _Toc4072 \h </w:instrText>
          </w:r>
          <w:r>
            <w:rPr>
              <w:sz w:val="28"/>
              <w:szCs w:val="28"/>
              <w:vertAlign w:val="baseline"/>
            </w:rPr>
            <w:fldChar w:fldCharType="separate"/>
          </w:r>
          <w:r>
            <w:rPr>
              <w:sz w:val="28"/>
              <w:szCs w:val="28"/>
              <w:vertAlign w:val="baseline"/>
            </w:rPr>
            <w:t>23</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14:paraId="1CB3361B">
          <w:pPr>
            <w:pStyle w:val="2"/>
            <w:spacing w:line="360" w:lineRule="auto"/>
            <w:jc w:val="both"/>
            <w:rPr>
              <w:rFonts w:hint="eastAsia" w:ascii="仿宋" w:hAnsi="仿宋" w:eastAsia="仿宋" w:cs="宋体"/>
              <w:bCs/>
              <w:color w:val="000000"/>
              <w:kern w:val="44"/>
              <w:sz w:val="30"/>
              <w:szCs w:val="32"/>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000000"/>
              <w:sz w:val="28"/>
              <w:szCs w:val="28"/>
              <w:vertAlign w:val="baseline"/>
            </w:rPr>
            <w:fldChar w:fldCharType="end"/>
          </w:r>
        </w:p>
      </w:sdtContent>
    </w:sdt>
    <w:p w14:paraId="1B925A47">
      <w:pPr>
        <w:pStyle w:val="2"/>
        <w:rPr>
          <w:rFonts w:hint="eastAsia" w:ascii="仿宋" w:hAnsi="仿宋" w:eastAsia="仿宋" w:cs="宋体"/>
          <w:color w:val="000000"/>
          <w:sz w:val="32"/>
          <w:szCs w:val="32"/>
          <w:lang w:eastAsia="zh-CN"/>
        </w:rPr>
      </w:pPr>
      <w:bookmarkStart w:id="1" w:name="_Toc11602"/>
      <w:bookmarkStart w:id="2" w:name="_Toc8298"/>
      <w:r>
        <w:rPr>
          <w:rFonts w:hint="eastAsia" w:ascii="仿宋" w:hAnsi="仿宋" w:eastAsia="仿宋" w:cs="宋体"/>
          <w:color w:val="000000"/>
          <w:sz w:val="32"/>
          <w:szCs w:val="32"/>
        </w:rPr>
        <w:t xml:space="preserve">第一章  </w:t>
      </w:r>
      <w:r>
        <w:rPr>
          <w:rFonts w:hint="eastAsia" w:ascii="仿宋" w:hAnsi="仿宋" w:eastAsia="仿宋" w:cs="宋体"/>
          <w:color w:val="000000"/>
          <w:sz w:val="32"/>
          <w:szCs w:val="32"/>
          <w:lang w:val="en-US" w:eastAsia="zh-CN"/>
        </w:rPr>
        <w:t>询价</w:t>
      </w:r>
      <w:r>
        <w:rPr>
          <w:rFonts w:hint="eastAsia" w:ascii="仿宋" w:hAnsi="仿宋" w:eastAsia="仿宋" w:cs="宋体"/>
          <w:color w:val="000000"/>
          <w:sz w:val="32"/>
          <w:szCs w:val="32"/>
          <w:lang w:eastAsia="zh-CN"/>
        </w:rPr>
        <w:t>采购邀请函</w:t>
      </w:r>
      <w:bookmarkEnd w:id="0"/>
      <w:bookmarkEnd w:id="1"/>
      <w:bookmarkEnd w:id="2"/>
    </w:p>
    <w:p w14:paraId="38EDE289">
      <w:pPr>
        <w:spacing w:line="360" w:lineRule="auto"/>
        <w:ind w:firstLine="480"/>
        <w:rPr>
          <w:rFonts w:hint="eastAsia" w:ascii="仿宋" w:hAnsi="仿宋" w:eastAsia="仿宋" w:cs="宋体"/>
          <w:color w:val="000000"/>
          <w:sz w:val="24"/>
          <w:szCs w:val="24"/>
          <w:u w:val="single"/>
          <w:vertAlign w:val="baseline"/>
        </w:rPr>
      </w:pPr>
    </w:p>
    <w:p w14:paraId="7ED304EB">
      <w:pPr>
        <w:spacing w:line="360" w:lineRule="auto"/>
        <w:ind w:firstLine="480" w:firstLineChars="200"/>
        <w:rPr>
          <w:rFonts w:hint="eastAsia" w:ascii="仿宋" w:hAnsi="仿宋" w:eastAsia="仿宋" w:cs="宋体"/>
          <w:color w:val="000000"/>
          <w:kern w:val="0"/>
          <w:sz w:val="24"/>
          <w:szCs w:val="24"/>
          <w:vertAlign w:val="baseline"/>
        </w:rPr>
      </w:pPr>
      <w:r>
        <w:rPr>
          <w:rFonts w:hint="eastAsia" w:ascii="仿宋" w:hAnsi="仿宋" w:eastAsia="仿宋" w:cs="宋体"/>
          <w:color w:val="000000"/>
          <w:kern w:val="0"/>
          <w:sz w:val="24"/>
          <w:szCs w:val="24"/>
          <w:vertAlign w:val="baseline"/>
        </w:rPr>
        <w:t>根据《青岛市妇女儿童医院招标采购管理办法》</w:t>
      </w:r>
      <w:r>
        <w:rPr>
          <w:rFonts w:hint="eastAsia" w:ascii="仿宋" w:hAnsi="仿宋" w:eastAsia="仿宋" w:cs="宋体"/>
          <w:color w:val="000000"/>
          <w:kern w:val="0"/>
          <w:sz w:val="24"/>
          <w:szCs w:val="24"/>
          <w:vertAlign w:val="baseline"/>
          <w:lang w:eastAsia="zh-CN"/>
        </w:rPr>
        <w:t>、《</w:t>
      </w:r>
      <w:r>
        <w:rPr>
          <w:rFonts w:hint="eastAsia" w:ascii="仿宋" w:hAnsi="仿宋" w:eastAsia="仿宋" w:cs="宋体"/>
          <w:color w:val="000000"/>
          <w:kern w:val="0"/>
          <w:sz w:val="24"/>
          <w:szCs w:val="24"/>
          <w:vertAlign w:val="baseline"/>
          <w:lang w:val="en-US" w:eastAsia="zh-CN"/>
        </w:rPr>
        <w:t>物资采购管理制度</w:t>
      </w:r>
      <w:r>
        <w:rPr>
          <w:rFonts w:hint="eastAsia" w:ascii="仿宋" w:hAnsi="仿宋" w:eastAsia="仿宋" w:cs="宋体"/>
          <w:color w:val="000000"/>
          <w:kern w:val="0"/>
          <w:sz w:val="24"/>
          <w:szCs w:val="24"/>
          <w:vertAlign w:val="baseline"/>
          <w:lang w:eastAsia="zh-CN"/>
        </w:rPr>
        <w:t>》</w:t>
      </w:r>
      <w:r>
        <w:rPr>
          <w:rFonts w:hint="eastAsia" w:ascii="仿宋" w:hAnsi="仿宋" w:eastAsia="仿宋" w:cs="宋体"/>
          <w:color w:val="000000"/>
          <w:kern w:val="0"/>
          <w:sz w:val="24"/>
          <w:szCs w:val="24"/>
          <w:vertAlign w:val="baseline"/>
          <w:lang w:val="en-US" w:eastAsia="zh-CN"/>
        </w:rPr>
        <w:t>等相关制度</w:t>
      </w:r>
      <w:r>
        <w:rPr>
          <w:rFonts w:hint="eastAsia" w:ascii="仿宋" w:hAnsi="仿宋" w:eastAsia="仿宋" w:cs="宋体"/>
          <w:color w:val="000000"/>
          <w:kern w:val="0"/>
          <w:sz w:val="24"/>
          <w:szCs w:val="24"/>
          <w:vertAlign w:val="baseline"/>
        </w:rPr>
        <w:t>为其所需的</w:t>
      </w:r>
      <w:r>
        <w:rPr>
          <w:rFonts w:hint="eastAsia" w:ascii="仿宋" w:hAnsi="仿宋" w:eastAsia="仿宋" w:cs="宋体"/>
          <w:color w:val="000000" w:themeColor="text1"/>
          <w:sz w:val="24"/>
          <w:szCs w:val="24"/>
          <w:u w:val="single"/>
          <w:vertAlign w:val="baseline"/>
          <w14:textFill>
            <w14:solidFill>
              <w14:schemeClr w14:val="tx1"/>
            </w14:solidFill>
          </w14:textFill>
        </w:rPr>
        <w:t>青岛市妇女儿童医院</w:t>
      </w:r>
      <w:r>
        <w:rPr>
          <w:rFonts w:hint="eastAsia" w:ascii="仿宋" w:hAnsi="仿宋" w:eastAsia="仿宋" w:cs="宋体"/>
          <w:color w:val="000000" w:themeColor="text1"/>
          <w:kern w:val="0"/>
          <w:sz w:val="24"/>
          <w:szCs w:val="24"/>
          <w:u w:val="single"/>
          <w:vertAlign w:val="baseline"/>
          <w:lang w:val="en-US" w:eastAsia="zh-CN"/>
          <w14:textFill>
            <w14:solidFill>
              <w14:schemeClr w14:val="tx1"/>
            </w14:solidFill>
          </w14:textFill>
        </w:rPr>
        <w:t>宣传折页等印刷服务采购项目</w:t>
      </w:r>
      <w:r>
        <w:rPr>
          <w:rFonts w:hint="eastAsia" w:ascii="仿宋" w:hAnsi="仿宋" w:eastAsia="仿宋" w:cs="宋体"/>
          <w:color w:val="000000"/>
          <w:kern w:val="0"/>
          <w:sz w:val="24"/>
          <w:szCs w:val="24"/>
          <w:vertAlign w:val="baseline"/>
        </w:rPr>
        <w:t>以</w:t>
      </w:r>
      <w:r>
        <w:rPr>
          <w:rFonts w:hint="eastAsia" w:ascii="仿宋" w:hAnsi="仿宋" w:eastAsia="仿宋" w:cs="宋体"/>
          <w:color w:val="000000"/>
          <w:kern w:val="0"/>
          <w:sz w:val="24"/>
          <w:szCs w:val="24"/>
          <w:vertAlign w:val="baseline"/>
          <w:lang w:val="en-US" w:eastAsia="zh-CN"/>
        </w:rPr>
        <w:t>询价</w:t>
      </w:r>
      <w:r>
        <w:rPr>
          <w:rFonts w:hint="eastAsia" w:ascii="仿宋" w:hAnsi="仿宋" w:eastAsia="仿宋" w:cs="宋体"/>
          <w:color w:val="000000"/>
          <w:kern w:val="0"/>
          <w:sz w:val="24"/>
          <w:szCs w:val="24"/>
          <w:vertAlign w:val="baseline"/>
        </w:rPr>
        <w:t>采购方式组织</w:t>
      </w:r>
      <w:r>
        <w:rPr>
          <w:rFonts w:hint="eastAsia" w:ascii="仿宋" w:hAnsi="仿宋" w:eastAsia="仿宋" w:cs="宋体"/>
          <w:color w:val="000000"/>
          <w:kern w:val="0"/>
          <w:sz w:val="24"/>
          <w:szCs w:val="24"/>
          <w:vertAlign w:val="baseline"/>
          <w:lang w:val="en-US" w:eastAsia="zh-CN"/>
        </w:rPr>
        <w:t>采购</w:t>
      </w:r>
      <w:r>
        <w:rPr>
          <w:rFonts w:hint="eastAsia" w:ascii="仿宋" w:hAnsi="仿宋" w:eastAsia="仿宋" w:cs="宋体"/>
          <w:color w:val="000000"/>
          <w:kern w:val="0"/>
          <w:sz w:val="24"/>
          <w:szCs w:val="24"/>
          <w:vertAlign w:val="baseline"/>
        </w:rPr>
        <w:t>活动，特邀请</w:t>
      </w:r>
      <w:r>
        <w:rPr>
          <w:rFonts w:hint="eastAsia" w:ascii="仿宋" w:hAnsi="仿宋" w:eastAsia="仿宋" w:cs="宋体"/>
          <w:color w:val="000000"/>
          <w:kern w:val="0"/>
          <w:sz w:val="24"/>
          <w:szCs w:val="24"/>
          <w:vertAlign w:val="baseline"/>
          <w:lang w:val="en-US" w:eastAsia="zh-CN"/>
        </w:rPr>
        <w:t>有相应资质和具有相应供货能力的供应商根据询价文件要求参加本次采购活动，并提供满足要求的货物</w:t>
      </w:r>
      <w:r>
        <w:rPr>
          <w:rFonts w:hint="eastAsia" w:ascii="仿宋" w:hAnsi="仿宋" w:eastAsia="仿宋" w:cs="宋体"/>
          <w:color w:val="000000"/>
          <w:kern w:val="0"/>
          <w:sz w:val="24"/>
          <w:szCs w:val="24"/>
          <w:vertAlign w:val="baseline"/>
        </w:rPr>
        <w:t>。</w:t>
      </w:r>
    </w:p>
    <w:p w14:paraId="02401924">
      <w:pPr>
        <w:numPr>
          <w:ilvl w:val="0"/>
          <w:numId w:val="2"/>
        </w:numPr>
        <w:spacing w:line="360" w:lineRule="auto"/>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rPr>
        <w:t>项目名称：宣传折页等印刷服务采购项目</w:t>
      </w:r>
    </w:p>
    <w:p w14:paraId="56EC850F">
      <w:pPr>
        <w:numPr>
          <w:ilvl w:val="0"/>
          <w:numId w:val="0"/>
        </w:numPr>
        <w:spacing w:line="360" w:lineRule="auto"/>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2、项目编号：FECG202</w:t>
      </w:r>
      <w:r>
        <w:rPr>
          <w:rFonts w:hint="eastAsia" w:ascii="仿宋" w:hAnsi="仿宋" w:eastAsia="仿宋" w:cs="宋体"/>
          <w:color w:val="000000"/>
          <w:sz w:val="24"/>
          <w:szCs w:val="24"/>
          <w:vertAlign w:val="baseline"/>
          <w:lang w:val="en-US" w:eastAsia="zh-CN"/>
        </w:rPr>
        <w:t>60064</w:t>
      </w:r>
    </w:p>
    <w:p w14:paraId="2EBC9BBB">
      <w:pPr>
        <w:spacing w:line="360" w:lineRule="auto"/>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3、项目内容：</w:t>
      </w:r>
      <w:r>
        <w:rPr>
          <w:rFonts w:hint="eastAsia" w:ascii="仿宋" w:hAnsi="仿宋" w:eastAsia="仿宋" w:cs="宋体"/>
          <w:color w:val="000000"/>
          <w:sz w:val="24"/>
          <w:szCs w:val="24"/>
          <w:vertAlign w:val="baseline"/>
          <w:lang w:val="en-US" w:eastAsia="zh-CN"/>
        </w:rPr>
        <w:t>详见采购文件</w:t>
      </w:r>
    </w:p>
    <w:p w14:paraId="6028ABA9">
      <w:pPr>
        <w:spacing w:line="360" w:lineRule="auto"/>
        <w:rPr>
          <w:rFonts w:hint="default" w:ascii="仿宋" w:hAnsi="仿宋" w:eastAsia="仿宋" w:cs="宋体"/>
          <w:color w:val="000000"/>
          <w:sz w:val="24"/>
          <w:szCs w:val="24"/>
          <w:vertAlign w:val="baseline"/>
          <w:lang w:val="en-US"/>
        </w:rPr>
      </w:pPr>
      <w:r>
        <w:rPr>
          <w:rFonts w:hint="eastAsia" w:ascii="仿宋" w:hAnsi="仿宋" w:eastAsia="仿宋" w:cs="宋体"/>
          <w:color w:val="000000"/>
          <w:sz w:val="24"/>
          <w:szCs w:val="24"/>
          <w:vertAlign w:val="baseline"/>
        </w:rPr>
        <w:t>4、采购预算：</w:t>
      </w:r>
      <w:r>
        <w:rPr>
          <w:rFonts w:hint="eastAsia" w:ascii="仿宋" w:hAnsi="仿宋" w:eastAsia="仿宋" w:cs="宋体"/>
          <w:color w:val="000000"/>
          <w:sz w:val="24"/>
          <w:szCs w:val="24"/>
          <w:vertAlign w:val="baseline"/>
          <w:lang w:val="en-US" w:eastAsia="zh-CN"/>
        </w:rPr>
        <w:t>详见采购文件</w:t>
      </w:r>
    </w:p>
    <w:p w14:paraId="46F884BB">
      <w:pPr>
        <w:spacing w:line="360" w:lineRule="auto"/>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000000"/>
          <w:kern w:val="0"/>
          <w:sz w:val="24"/>
          <w:szCs w:val="24"/>
          <w:vertAlign w:val="baseline"/>
        </w:rPr>
      </w:pPr>
      <w:r>
        <w:rPr>
          <w:rFonts w:ascii="仿宋" w:hAnsi="仿宋" w:eastAsia="仿宋" w:cs="宋体"/>
          <w:color w:val="000000"/>
          <w:kern w:val="0"/>
          <w:sz w:val="24"/>
          <w:szCs w:val="24"/>
          <w:vertAlign w:val="baseline"/>
        </w:rPr>
        <w:t>5.1</w:t>
      </w:r>
      <w:r>
        <w:rPr>
          <w:rFonts w:hint="eastAsia" w:ascii="仿宋" w:hAnsi="仿宋" w:eastAsia="仿宋" w:cs="宋体"/>
          <w:color w:val="000000"/>
          <w:kern w:val="0"/>
          <w:sz w:val="24"/>
          <w:szCs w:val="24"/>
          <w:vertAlign w:val="baseline"/>
          <w:lang w:val="en-US" w:eastAsia="zh-CN"/>
        </w:rPr>
        <w:t xml:space="preserve"> </w:t>
      </w:r>
      <w:r>
        <w:rPr>
          <w:rFonts w:hint="eastAsia" w:ascii="仿宋" w:hAnsi="仿宋" w:eastAsia="仿宋" w:cs="宋体"/>
          <w:color w:val="000000"/>
          <w:kern w:val="0"/>
          <w:sz w:val="24"/>
          <w:szCs w:val="24"/>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000000"/>
          <w:kern w:val="0"/>
          <w:sz w:val="24"/>
          <w:szCs w:val="24"/>
          <w:vertAlign w:val="baseline"/>
        </w:rPr>
      </w:pPr>
      <w:r>
        <w:rPr>
          <w:rFonts w:ascii="仿宋" w:hAnsi="仿宋" w:eastAsia="仿宋" w:cs="宋体"/>
          <w:color w:val="000000"/>
          <w:kern w:val="0"/>
          <w:sz w:val="24"/>
          <w:szCs w:val="24"/>
          <w:vertAlign w:val="baseline"/>
        </w:rPr>
        <w:t>5.</w:t>
      </w:r>
      <w:r>
        <w:rPr>
          <w:rFonts w:hint="eastAsia" w:ascii="仿宋" w:hAnsi="仿宋" w:eastAsia="仿宋" w:cs="宋体"/>
          <w:color w:val="000000"/>
          <w:kern w:val="0"/>
          <w:sz w:val="24"/>
          <w:szCs w:val="24"/>
          <w:vertAlign w:val="baseline"/>
          <w:lang w:val="en-US" w:eastAsia="zh-CN"/>
        </w:rPr>
        <w:t xml:space="preserve">2 </w:t>
      </w:r>
      <w:r>
        <w:rPr>
          <w:rFonts w:hint="eastAsia" w:ascii="仿宋" w:hAnsi="仿宋" w:eastAsia="仿宋" w:cs="宋体"/>
          <w:color w:val="000000"/>
          <w:kern w:val="0"/>
          <w:sz w:val="24"/>
          <w:szCs w:val="24"/>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5.3 单位法定代表人、负责人或实际控制人为同一人或者存在直接控股、管理关系的不同响应人，不得参加同一合同项下的采购活动。</w:t>
      </w:r>
    </w:p>
    <w:p w14:paraId="51A2AE7E">
      <w:pPr>
        <w:autoSpaceDE w:val="0"/>
        <w:autoSpaceDN w:val="0"/>
        <w:adjustRightInd w:val="0"/>
        <w:spacing w:line="360" w:lineRule="auto"/>
        <w:ind w:firstLine="482" w:firstLineChars="200"/>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b/>
          <w:bCs/>
          <w:color w:val="000000"/>
          <w:kern w:val="0"/>
          <w:sz w:val="24"/>
          <w:szCs w:val="24"/>
          <w:vertAlign w:val="baseline"/>
          <w:lang w:val="en-US" w:eastAsia="zh-CN"/>
        </w:rPr>
        <w:t>5.4 报名供应商须在山东省政府采购网上商城供应商库中。</w:t>
      </w:r>
    </w:p>
    <w:p w14:paraId="786491DB">
      <w:pPr>
        <w:autoSpaceDE w:val="0"/>
        <w:autoSpaceDN w:val="0"/>
        <w:adjustRightInd w:val="0"/>
        <w:spacing w:line="360" w:lineRule="auto"/>
        <w:ind w:firstLine="480" w:firstLineChars="200"/>
        <w:jc w:val="left"/>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6、采购文件获取</w:t>
      </w:r>
      <w:r>
        <w:rPr>
          <w:rFonts w:hint="eastAsia" w:ascii="仿宋" w:hAnsi="仿宋" w:eastAsia="仿宋" w:cs="宋体"/>
          <w:color w:val="000000"/>
          <w:sz w:val="24"/>
          <w:szCs w:val="24"/>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000000"/>
          <w:kern w:val="0"/>
          <w:sz w:val="24"/>
          <w:szCs w:val="24"/>
          <w:vertAlign w:val="baseline"/>
          <w:lang w:eastAsia="zh-CN"/>
        </w:rPr>
      </w:pPr>
      <w:r>
        <w:rPr>
          <w:rFonts w:hint="eastAsia" w:ascii="仿宋" w:hAnsi="仿宋" w:eastAsia="仿宋" w:cs="宋体"/>
          <w:color w:val="000000"/>
          <w:kern w:val="0"/>
          <w:sz w:val="24"/>
          <w:szCs w:val="24"/>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6.2 报名</w:t>
      </w:r>
      <w:r>
        <w:rPr>
          <w:rFonts w:hint="eastAsia" w:ascii="仿宋" w:hAnsi="仿宋" w:eastAsia="仿宋" w:cs="宋体"/>
          <w:color w:val="000000"/>
          <w:kern w:val="0"/>
          <w:sz w:val="24"/>
          <w:szCs w:val="24"/>
          <w:vertAlign w:val="baseline"/>
        </w:rPr>
        <w:t>时间：自</w:t>
      </w:r>
      <w:r>
        <w:rPr>
          <w:rFonts w:hint="eastAsia" w:ascii="仿宋" w:hAnsi="仿宋" w:eastAsia="仿宋" w:cs="宋体"/>
          <w:color w:val="000000"/>
          <w:kern w:val="0"/>
          <w:sz w:val="24"/>
          <w:szCs w:val="24"/>
          <w:vertAlign w:val="baseline"/>
          <w:lang w:val="en-US" w:eastAsia="zh-CN"/>
        </w:rPr>
        <w:t>2026</w:t>
      </w:r>
      <w:r>
        <w:rPr>
          <w:rFonts w:hint="eastAsia" w:ascii="仿宋" w:hAnsi="仿宋" w:eastAsia="仿宋" w:cs="宋体"/>
          <w:color w:val="000000"/>
          <w:kern w:val="0"/>
          <w:sz w:val="24"/>
          <w:szCs w:val="24"/>
          <w:vertAlign w:val="baseline"/>
        </w:rPr>
        <w:t>年</w:t>
      </w:r>
      <w:r>
        <w:rPr>
          <w:rFonts w:hint="eastAsia" w:ascii="仿宋" w:hAnsi="仿宋" w:eastAsia="仿宋" w:cs="宋体"/>
          <w:color w:val="000000"/>
          <w:sz w:val="24"/>
          <w:szCs w:val="24"/>
          <w:vertAlign w:val="baseline"/>
          <w:lang w:val="en-US" w:eastAsia="zh-CN"/>
        </w:rPr>
        <w:t>4</w:t>
      </w:r>
      <w:r>
        <w:rPr>
          <w:rFonts w:hint="eastAsia" w:ascii="仿宋" w:hAnsi="仿宋" w:eastAsia="仿宋" w:cs="宋体"/>
          <w:color w:val="000000"/>
          <w:kern w:val="0"/>
          <w:sz w:val="24"/>
          <w:szCs w:val="24"/>
          <w:vertAlign w:val="baseline"/>
        </w:rPr>
        <w:t>月</w:t>
      </w:r>
      <w:r>
        <w:rPr>
          <w:rFonts w:hint="eastAsia" w:ascii="仿宋" w:hAnsi="仿宋" w:eastAsia="仿宋" w:cs="宋体"/>
          <w:color w:val="000000"/>
          <w:kern w:val="0"/>
          <w:sz w:val="24"/>
          <w:szCs w:val="24"/>
          <w:vertAlign w:val="baseline"/>
          <w:lang w:val="en-US" w:eastAsia="zh-CN"/>
        </w:rPr>
        <w:t>7</w:t>
      </w:r>
      <w:r>
        <w:rPr>
          <w:rFonts w:hint="eastAsia" w:ascii="仿宋" w:hAnsi="仿宋" w:eastAsia="仿宋" w:cs="宋体"/>
          <w:color w:val="000000"/>
          <w:kern w:val="0"/>
          <w:sz w:val="24"/>
          <w:szCs w:val="24"/>
          <w:vertAlign w:val="baseline"/>
        </w:rPr>
        <w:t>日起至</w:t>
      </w:r>
      <w:r>
        <w:rPr>
          <w:rFonts w:hint="eastAsia" w:ascii="仿宋" w:hAnsi="仿宋" w:eastAsia="仿宋" w:cs="宋体"/>
          <w:color w:val="000000"/>
          <w:kern w:val="0"/>
          <w:sz w:val="24"/>
          <w:szCs w:val="24"/>
          <w:vertAlign w:val="baseline"/>
          <w:lang w:val="en-US" w:eastAsia="zh-CN"/>
        </w:rPr>
        <w:t>2026</w:t>
      </w:r>
      <w:r>
        <w:rPr>
          <w:rFonts w:hint="eastAsia" w:ascii="仿宋" w:hAnsi="仿宋" w:eastAsia="仿宋" w:cs="宋体"/>
          <w:color w:val="000000"/>
          <w:kern w:val="0"/>
          <w:sz w:val="24"/>
          <w:szCs w:val="24"/>
          <w:vertAlign w:val="baseline"/>
        </w:rPr>
        <w:t>年</w:t>
      </w:r>
      <w:r>
        <w:rPr>
          <w:rFonts w:hint="eastAsia" w:ascii="仿宋" w:hAnsi="仿宋" w:eastAsia="仿宋" w:cs="宋体"/>
          <w:color w:val="000000"/>
          <w:sz w:val="24"/>
          <w:szCs w:val="24"/>
          <w:vertAlign w:val="baseline"/>
          <w:lang w:val="en-US" w:eastAsia="zh-CN"/>
        </w:rPr>
        <w:t>4</w:t>
      </w:r>
      <w:r>
        <w:rPr>
          <w:rFonts w:hint="eastAsia" w:ascii="仿宋" w:hAnsi="仿宋" w:eastAsia="仿宋" w:cs="宋体"/>
          <w:color w:val="000000"/>
          <w:kern w:val="0"/>
          <w:sz w:val="24"/>
          <w:szCs w:val="24"/>
          <w:vertAlign w:val="baseline"/>
        </w:rPr>
        <w:t>月</w:t>
      </w:r>
      <w:r>
        <w:rPr>
          <w:rFonts w:hint="eastAsia" w:ascii="仿宋" w:hAnsi="仿宋" w:eastAsia="仿宋" w:cs="宋体"/>
          <w:color w:val="000000"/>
          <w:kern w:val="0"/>
          <w:sz w:val="24"/>
          <w:szCs w:val="24"/>
          <w:vertAlign w:val="baseline"/>
          <w:lang w:val="en-US" w:eastAsia="zh-CN"/>
        </w:rPr>
        <w:t>13</w:t>
      </w:r>
      <w:r>
        <w:rPr>
          <w:rFonts w:hint="eastAsia" w:ascii="仿宋" w:hAnsi="仿宋" w:eastAsia="仿宋" w:cs="宋体"/>
          <w:color w:val="000000"/>
          <w:kern w:val="0"/>
          <w:sz w:val="24"/>
          <w:szCs w:val="24"/>
          <w:vertAlign w:val="baseline"/>
        </w:rPr>
        <w:t>日止，每天上午9:00至11:30，下午13:30至16:30</w:t>
      </w:r>
      <w:r>
        <w:rPr>
          <w:rFonts w:hint="eastAsia" w:ascii="仿宋" w:hAnsi="仿宋" w:eastAsia="仿宋" w:cs="宋体"/>
          <w:color w:val="000000"/>
          <w:kern w:val="0"/>
          <w:sz w:val="24"/>
          <w:szCs w:val="24"/>
          <w:vertAlign w:val="baseline"/>
          <w:lang w:eastAsia="zh-CN"/>
        </w:rPr>
        <w:t>。</w:t>
      </w:r>
    </w:p>
    <w:p w14:paraId="66D10101">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en-US" w:eastAsia="zh-CN"/>
        </w:rPr>
        <w:t>7</w:t>
      </w:r>
      <w:r>
        <w:rPr>
          <w:rFonts w:hint="eastAsia" w:ascii="仿宋" w:hAnsi="仿宋" w:eastAsia="仿宋" w:cs="宋体"/>
          <w:color w:val="000000"/>
          <w:sz w:val="24"/>
          <w:szCs w:val="24"/>
          <w:vertAlign w:val="baseline"/>
        </w:rPr>
        <w:t>、</w:t>
      </w:r>
      <w:r>
        <w:rPr>
          <w:rFonts w:hint="eastAsia" w:ascii="仿宋" w:hAnsi="仿宋" w:eastAsia="仿宋" w:cs="宋体"/>
          <w:color w:val="000000"/>
          <w:sz w:val="24"/>
          <w:szCs w:val="24"/>
          <w:vertAlign w:val="baseline"/>
          <w:lang w:val="en-US" w:eastAsia="zh-CN"/>
        </w:rPr>
        <w:t>询价时间、报价</w:t>
      </w:r>
      <w:r>
        <w:rPr>
          <w:rFonts w:hint="eastAsia" w:ascii="仿宋" w:hAnsi="仿宋" w:eastAsia="仿宋" w:cs="宋体"/>
          <w:color w:val="000000"/>
          <w:sz w:val="24"/>
          <w:szCs w:val="24"/>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时间：</w:t>
      </w:r>
      <w:r>
        <w:rPr>
          <w:rFonts w:hint="eastAsia" w:ascii="仿宋" w:hAnsi="仿宋" w:eastAsia="仿宋" w:cs="宋体"/>
          <w:color w:val="000000"/>
          <w:sz w:val="24"/>
          <w:szCs w:val="24"/>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en-US" w:eastAsia="zh-CN"/>
        </w:rPr>
        <w:t>文件要求：供应商应参照“第四章 报价文件格式”制作报价文件，并将报价文件</w:t>
      </w:r>
      <w:r>
        <w:rPr>
          <w:rFonts w:hint="eastAsia" w:ascii="仿宋" w:hAnsi="仿宋" w:eastAsia="仿宋" w:cs="宋体"/>
          <w:b/>
          <w:bCs/>
          <w:color w:val="000000"/>
          <w:sz w:val="24"/>
          <w:szCs w:val="24"/>
          <w:vertAlign w:val="baseline"/>
          <w:lang w:val="en-US" w:eastAsia="zh-CN"/>
        </w:rPr>
        <w:t>正本</w:t>
      </w:r>
      <w:r>
        <w:rPr>
          <w:rFonts w:hint="eastAsia" w:ascii="仿宋" w:hAnsi="仿宋" w:eastAsia="仿宋" w:cs="宋体"/>
          <w:color w:val="000000"/>
          <w:sz w:val="24"/>
          <w:szCs w:val="24"/>
          <w:vertAlign w:val="baseline"/>
          <w:lang w:val="en-US" w:eastAsia="zh-CN"/>
        </w:rPr>
        <w:t>和</w:t>
      </w:r>
      <w:r>
        <w:rPr>
          <w:rFonts w:hint="eastAsia" w:ascii="仿宋" w:hAnsi="仿宋" w:eastAsia="仿宋" w:cs="宋体"/>
          <w:b/>
          <w:bCs/>
          <w:color w:val="000000"/>
          <w:sz w:val="24"/>
          <w:szCs w:val="24"/>
          <w:vertAlign w:val="baseline"/>
          <w:lang w:val="en-US" w:eastAsia="zh-CN"/>
        </w:rPr>
        <w:t>副本</w:t>
      </w:r>
      <w:r>
        <w:rPr>
          <w:rFonts w:hint="eastAsia" w:ascii="仿宋" w:hAnsi="仿宋" w:eastAsia="仿宋" w:cs="宋体"/>
          <w:color w:val="000000"/>
          <w:sz w:val="24"/>
          <w:szCs w:val="24"/>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zh-CN"/>
        </w:rPr>
        <w:t>地点：</w:t>
      </w:r>
      <w:r>
        <w:rPr>
          <w:rFonts w:hint="eastAsia" w:ascii="仿宋" w:hAnsi="仿宋" w:eastAsia="仿宋" w:cs="宋体"/>
          <w:color w:val="000000"/>
          <w:sz w:val="24"/>
          <w:szCs w:val="24"/>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逾期递交或未送达指定地点的</w:t>
      </w:r>
      <w:r>
        <w:rPr>
          <w:rFonts w:hint="eastAsia" w:ascii="仿宋" w:hAnsi="仿宋" w:eastAsia="仿宋" w:cs="宋体"/>
          <w:color w:val="000000"/>
          <w:sz w:val="24"/>
          <w:szCs w:val="24"/>
          <w:vertAlign w:val="baseline"/>
          <w:lang w:eastAsia="zh-CN"/>
        </w:rPr>
        <w:t>询价</w:t>
      </w:r>
      <w:r>
        <w:rPr>
          <w:rFonts w:hint="eastAsia" w:ascii="仿宋" w:hAnsi="仿宋" w:eastAsia="仿宋" w:cs="宋体"/>
          <w:color w:val="000000"/>
          <w:sz w:val="24"/>
          <w:szCs w:val="24"/>
          <w:vertAlign w:val="baseline"/>
        </w:rPr>
        <w:t>采购文件不予接受。</w:t>
      </w:r>
    </w:p>
    <w:p w14:paraId="3EAA5E20">
      <w:pPr>
        <w:spacing w:line="360" w:lineRule="auto"/>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lang w:val="en-US" w:eastAsia="zh-CN"/>
        </w:rPr>
        <w:t>9</w:t>
      </w:r>
      <w:r>
        <w:rPr>
          <w:rFonts w:hint="eastAsia" w:ascii="仿宋" w:hAnsi="仿宋" w:eastAsia="仿宋" w:cs="宋体"/>
          <w:color w:val="000000"/>
          <w:sz w:val="24"/>
          <w:szCs w:val="24"/>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zh-CN"/>
        </w:rPr>
      </w:pPr>
      <w:r>
        <w:rPr>
          <w:rFonts w:hint="eastAsia" w:ascii="仿宋" w:hAnsi="仿宋" w:eastAsia="仿宋" w:cs="宋体"/>
          <w:color w:val="000000"/>
          <w:sz w:val="24"/>
          <w:szCs w:val="24"/>
          <w:vertAlign w:val="baseline"/>
          <w:lang w:val="zh-CN"/>
        </w:rPr>
        <w:t>采</w:t>
      </w:r>
      <w:r>
        <w:rPr>
          <w:rFonts w:hint="eastAsia" w:ascii="仿宋" w:hAnsi="仿宋" w:eastAsia="仿宋" w:cs="宋体"/>
          <w:color w:val="000000"/>
          <w:sz w:val="24"/>
          <w:szCs w:val="24"/>
          <w:vertAlign w:val="baseline"/>
          <w:lang w:val="en-US" w:eastAsia="zh-CN"/>
        </w:rPr>
        <w:t xml:space="preserve"> </w:t>
      </w:r>
      <w:r>
        <w:rPr>
          <w:rFonts w:hint="eastAsia" w:ascii="仿宋" w:hAnsi="仿宋" w:eastAsia="仿宋" w:cs="宋体"/>
          <w:color w:val="000000"/>
          <w:sz w:val="24"/>
          <w:szCs w:val="24"/>
          <w:vertAlign w:val="baseline"/>
          <w:lang w:val="zh-CN"/>
        </w:rPr>
        <w:t>购</w:t>
      </w:r>
      <w:r>
        <w:rPr>
          <w:rFonts w:hint="eastAsia" w:ascii="仿宋" w:hAnsi="仿宋" w:eastAsia="仿宋" w:cs="宋体"/>
          <w:color w:val="000000"/>
          <w:sz w:val="24"/>
          <w:szCs w:val="24"/>
          <w:vertAlign w:val="baseline"/>
          <w:lang w:val="en-US" w:eastAsia="zh-CN"/>
        </w:rPr>
        <w:t xml:space="preserve"> </w:t>
      </w:r>
      <w:r>
        <w:rPr>
          <w:rFonts w:hint="eastAsia" w:ascii="仿宋" w:hAnsi="仿宋" w:eastAsia="仿宋" w:cs="宋体"/>
          <w:color w:val="000000"/>
          <w:sz w:val="24"/>
          <w:szCs w:val="24"/>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zh-CN"/>
        </w:rPr>
      </w:pPr>
      <w:r>
        <w:rPr>
          <w:rFonts w:hint="eastAsia" w:ascii="仿宋" w:hAnsi="仿宋" w:eastAsia="仿宋" w:cs="宋体"/>
          <w:color w:val="000000"/>
          <w:sz w:val="24"/>
          <w:szCs w:val="24"/>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zh-CN"/>
        </w:rPr>
        <w:t>项目联系人：</w:t>
      </w:r>
      <w:r>
        <w:rPr>
          <w:rFonts w:hint="eastAsia" w:ascii="仿宋" w:hAnsi="仿宋" w:eastAsia="仿宋" w:cs="宋体"/>
          <w:color w:val="000000"/>
          <w:sz w:val="24"/>
          <w:szCs w:val="24"/>
          <w:vertAlign w:val="baseline"/>
          <w:lang w:val="en-US" w:eastAsia="zh-CN"/>
        </w:rPr>
        <w:t>朱老师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zh-CN"/>
        </w:rPr>
        <w:t>电    话：0532-6866</w:t>
      </w:r>
      <w:r>
        <w:rPr>
          <w:rFonts w:hint="eastAsia" w:ascii="仿宋" w:hAnsi="仿宋" w:eastAsia="仿宋" w:cs="宋体"/>
          <w:color w:val="000000"/>
          <w:sz w:val="24"/>
          <w:szCs w:val="24"/>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zh-CN"/>
        </w:rPr>
      </w:pPr>
      <w:r>
        <w:rPr>
          <w:rFonts w:hint="eastAsia" w:ascii="仿宋" w:hAnsi="仿宋" w:eastAsia="仿宋" w:cs="宋体"/>
          <w:color w:val="000000"/>
          <w:sz w:val="24"/>
          <w:szCs w:val="24"/>
          <w:vertAlign w:val="baseline"/>
          <w:lang w:val="en-US" w:eastAsia="zh-CN"/>
        </w:rPr>
        <w:t>邮    箱</w:t>
      </w:r>
      <w:r>
        <w:rPr>
          <w:rFonts w:hint="eastAsia" w:ascii="仿宋" w:hAnsi="仿宋" w:eastAsia="仿宋" w:cs="宋体"/>
          <w:color w:val="000000"/>
          <w:sz w:val="24"/>
          <w:szCs w:val="24"/>
          <w:vertAlign w:val="baseline"/>
          <w:lang w:val="zh-CN"/>
        </w:rPr>
        <w:t>：</w:t>
      </w:r>
      <w:r>
        <w:rPr>
          <w:rFonts w:hint="eastAsia" w:ascii="仿宋" w:hAnsi="仿宋" w:eastAsia="仿宋" w:cs="宋体"/>
          <w:color w:val="000000"/>
          <w:kern w:val="0"/>
          <w:sz w:val="24"/>
          <w:szCs w:val="24"/>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5B0C1B8D">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3F77F5B4">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77D2579A">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2F65C27B">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000000"/>
          <w:sz w:val="28"/>
          <w:szCs w:val="28"/>
          <w:vertAlign w:val="baseline"/>
          <w:lang w:val="en-US" w:eastAsia="zh-CN"/>
        </w:rPr>
      </w:pPr>
      <w:r>
        <w:rPr>
          <w:rFonts w:hint="eastAsia" w:ascii="仿宋" w:hAnsi="仿宋" w:eastAsia="仿宋" w:cs="宋体"/>
          <w:color w:val="000000"/>
          <w:sz w:val="28"/>
          <w:szCs w:val="28"/>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000000"/>
          <w:sz w:val="36"/>
          <w:szCs w:val="36"/>
          <w:vertAlign w:val="baseline"/>
          <w:lang w:val="en-US" w:eastAsia="zh-CN"/>
        </w:rPr>
      </w:pPr>
      <w:r>
        <w:rPr>
          <w:rFonts w:hint="eastAsia" w:ascii="仿宋" w:hAnsi="仿宋" w:eastAsia="仿宋" w:cs="仿宋"/>
          <w:b/>
          <w:bCs/>
          <w:color w:val="000000"/>
          <w:sz w:val="36"/>
          <w:szCs w:val="36"/>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sz w:val="44"/>
                <w:szCs w:val="44"/>
              </w:rPr>
            </w:pPr>
            <w:r>
              <w:rPr>
                <w:rFonts w:hint="eastAsia" w:ascii="仿宋" w:hAnsi="仿宋" w:eastAsia="仿宋" w:cs="仿宋"/>
                <w:sz w:val="44"/>
                <w:szCs w:val="44"/>
              </w:rPr>
              <w:t>项目名称*</w:t>
            </w:r>
          </w:p>
        </w:tc>
        <w:tc>
          <w:tcPr>
            <w:tcW w:w="5958" w:type="dxa"/>
            <w:noWrap w:val="0"/>
            <w:vAlign w:val="bottom"/>
          </w:tcPr>
          <w:p w14:paraId="03B4C91F">
            <w:pPr>
              <w:jc w:val="center"/>
              <w:rPr>
                <w:rFonts w:hint="eastAsia" w:ascii="仿宋" w:hAnsi="仿宋" w:eastAsia="仿宋" w:cs="仿宋"/>
                <w:sz w:val="44"/>
                <w:szCs w:val="44"/>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sz w:val="44"/>
                <w:szCs w:val="44"/>
              </w:rPr>
            </w:pPr>
            <w:r>
              <w:rPr>
                <w:rFonts w:hint="eastAsia" w:ascii="仿宋" w:hAnsi="仿宋" w:eastAsia="仿宋" w:cs="仿宋"/>
                <w:sz w:val="44"/>
                <w:szCs w:val="44"/>
              </w:rPr>
              <w:t>项目编号*</w:t>
            </w:r>
          </w:p>
        </w:tc>
        <w:tc>
          <w:tcPr>
            <w:tcW w:w="5958" w:type="dxa"/>
            <w:noWrap w:val="0"/>
            <w:vAlign w:val="bottom"/>
          </w:tcPr>
          <w:p w14:paraId="0AFD4B12">
            <w:pPr>
              <w:jc w:val="center"/>
              <w:rPr>
                <w:rFonts w:hint="eastAsia" w:ascii="仿宋" w:hAnsi="仿宋" w:eastAsia="仿宋" w:cs="仿宋"/>
                <w:sz w:val="44"/>
                <w:szCs w:val="44"/>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sz w:val="44"/>
                <w:szCs w:val="44"/>
              </w:rPr>
            </w:pPr>
            <w:r>
              <w:rPr>
                <w:rFonts w:hint="eastAsia" w:ascii="仿宋" w:hAnsi="仿宋" w:eastAsia="仿宋" w:cs="仿宋"/>
                <w:sz w:val="44"/>
                <w:szCs w:val="44"/>
                <w:lang w:val="en-US" w:eastAsia="zh-CN"/>
              </w:rPr>
              <w:t>报名</w:t>
            </w:r>
            <w:r>
              <w:rPr>
                <w:rFonts w:hint="eastAsia" w:ascii="仿宋" w:hAnsi="仿宋" w:eastAsia="仿宋" w:cs="仿宋"/>
                <w:sz w:val="44"/>
                <w:szCs w:val="44"/>
              </w:rPr>
              <w:t>单位*</w:t>
            </w:r>
          </w:p>
        </w:tc>
        <w:tc>
          <w:tcPr>
            <w:tcW w:w="5958" w:type="dxa"/>
            <w:noWrap w:val="0"/>
            <w:vAlign w:val="bottom"/>
          </w:tcPr>
          <w:p w14:paraId="3A8DA1EB">
            <w:pPr>
              <w:jc w:val="center"/>
              <w:rPr>
                <w:rFonts w:hint="eastAsia" w:ascii="仿宋" w:hAnsi="仿宋" w:eastAsia="仿宋" w:cs="仿宋"/>
                <w:color w:val="000000"/>
                <w:sz w:val="44"/>
                <w:szCs w:val="44"/>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sz w:val="44"/>
                <w:szCs w:val="44"/>
              </w:rPr>
            </w:pPr>
            <w:r>
              <w:rPr>
                <w:rFonts w:hint="eastAsia" w:ascii="仿宋" w:hAnsi="仿宋" w:eastAsia="仿宋" w:cs="仿宋"/>
                <w:sz w:val="44"/>
                <w:szCs w:val="44"/>
              </w:rPr>
              <w:t>联系人*</w:t>
            </w:r>
          </w:p>
        </w:tc>
        <w:tc>
          <w:tcPr>
            <w:tcW w:w="5958" w:type="dxa"/>
            <w:noWrap w:val="0"/>
            <w:vAlign w:val="bottom"/>
          </w:tcPr>
          <w:p w14:paraId="740CB49C">
            <w:pPr>
              <w:jc w:val="center"/>
              <w:rPr>
                <w:rFonts w:hint="eastAsia" w:ascii="仿宋" w:hAnsi="仿宋" w:eastAsia="仿宋" w:cs="仿宋"/>
                <w:color w:val="000000"/>
                <w:sz w:val="44"/>
                <w:szCs w:val="44"/>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sz w:val="44"/>
                <w:szCs w:val="44"/>
              </w:rPr>
            </w:pPr>
            <w:r>
              <w:rPr>
                <w:rFonts w:hint="eastAsia" w:ascii="仿宋" w:hAnsi="仿宋" w:eastAsia="仿宋" w:cs="仿宋"/>
                <w:sz w:val="44"/>
                <w:szCs w:val="44"/>
              </w:rPr>
              <w:t>联系电话*</w:t>
            </w:r>
          </w:p>
        </w:tc>
        <w:tc>
          <w:tcPr>
            <w:tcW w:w="5958" w:type="dxa"/>
            <w:noWrap w:val="0"/>
            <w:vAlign w:val="bottom"/>
          </w:tcPr>
          <w:p w14:paraId="4C18D91D">
            <w:pPr>
              <w:jc w:val="center"/>
              <w:rPr>
                <w:rFonts w:hint="eastAsia" w:ascii="仿宋" w:hAnsi="仿宋" w:eastAsia="仿宋" w:cs="仿宋"/>
                <w:color w:val="000000"/>
                <w:sz w:val="44"/>
                <w:szCs w:val="44"/>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sz w:val="44"/>
                <w:szCs w:val="44"/>
              </w:rPr>
            </w:pPr>
            <w:r>
              <w:rPr>
                <w:rFonts w:hint="eastAsia" w:ascii="仿宋" w:hAnsi="仿宋" w:eastAsia="仿宋" w:cs="仿宋"/>
                <w:sz w:val="44"/>
                <w:szCs w:val="44"/>
              </w:rPr>
              <w:t>单位电话*</w:t>
            </w:r>
          </w:p>
        </w:tc>
        <w:tc>
          <w:tcPr>
            <w:tcW w:w="5958" w:type="dxa"/>
            <w:noWrap w:val="0"/>
            <w:vAlign w:val="bottom"/>
          </w:tcPr>
          <w:p w14:paraId="49A0886B">
            <w:pPr>
              <w:jc w:val="center"/>
              <w:rPr>
                <w:rFonts w:hint="eastAsia" w:ascii="仿宋" w:hAnsi="仿宋" w:eastAsia="仿宋" w:cs="仿宋"/>
                <w:color w:val="000000"/>
                <w:sz w:val="44"/>
                <w:szCs w:val="44"/>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sz w:val="44"/>
                <w:szCs w:val="44"/>
              </w:rPr>
            </w:pPr>
            <w:r>
              <w:rPr>
                <w:rFonts w:hint="eastAsia" w:ascii="仿宋" w:hAnsi="仿宋" w:eastAsia="仿宋" w:cs="仿宋"/>
                <w:sz w:val="44"/>
                <w:szCs w:val="44"/>
              </w:rPr>
              <w:t>单位传真</w:t>
            </w:r>
          </w:p>
        </w:tc>
        <w:tc>
          <w:tcPr>
            <w:tcW w:w="5958" w:type="dxa"/>
            <w:noWrap w:val="0"/>
            <w:vAlign w:val="bottom"/>
          </w:tcPr>
          <w:p w14:paraId="09B33A02">
            <w:pPr>
              <w:jc w:val="center"/>
              <w:rPr>
                <w:rFonts w:hint="eastAsia" w:ascii="仿宋" w:hAnsi="仿宋" w:eastAsia="仿宋" w:cs="仿宋"/>
                <w:color w:val="000000"/>
                <w:sz w:val="44"/>
                <w:szCs w:val="44"/>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sz w:val="44"/>
                <w:szCs w:val="44"/>
              </w:rPr>
            </w:pPr>
            <w:r>
              <w:rPr>
                <w:rFonts w:hint="eastAsia" w:ascii="仿宋" w:hAnsi="仿宋" w:eastAsia="仿宋" w:cs="仿宋"/>
                <w:sz w:val="44"/>
                <w:szCs w:val="44"/>
              </w:rPr>
              <w:t>E-mail*</w:t>
            </w:r>
          </w:p>
        </w:tc>
        <w:tc>
          <w:tcPr>
            <w:tcW w:w="5958" w:type="dxa"/>
            <w:noWrap w:val="0"/>
            <w:vAlign w:val="bottom"/>
          </w:tcPr>
          <w:p w14:paraId="097AEA53">
            <w:pPr>
              <w:jc w:val="center"/>
              <w:rPr>
                <w:rFonts w:hint="eastAsia" w:ascii="仿宋" w:hAnsi="仿宋" w:eastAsia="仿宋" w:cs="仿宋"/>
                <w:color w:val="000000"/>
                <w:sz w:val="44"/>
                <w:szCs w:val="44"/>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sz w:val="44"/>
                <w:szCs w:val="44"/>
              </w:rPr>
            </w:pPr>
            <w:r>
              <w:rPr>
                <w:rFonts w:hint="eastAsia" w:ascii="仿宋" w:hAnsi="仿宋" w:eastAsia="仿宋" w:cs="仿宋"/>
                <w:sz w:val="44"/>
                <w:szCs w:val="44"/>
                <w:lang w:val="en-US" w:eastAsia="zh-CN"/>
              </w:rPr>
              <w:t>获取采购文件</w:t>
            </w:r>
            <w:r>
              <w:rPr>
                <w:rFonts w:hint="eastAsia" w:ascii="仿宋" w:hAnsi="仿宋" w:eastAsia="仿宋" w:cs="仿宋"/>
                <w:sz w:val="44"/>
                <w:szCs w:val="44"/>
              </w:rPr>
              <w:t>时间*</w:t>
            </w:r>
          </w:p>
        </w:tc>
        <w:tc>
          <w:tcPr>
            <w:tcW w:w="5958" w:type="dxa"/>
            <w:noWrap w:val="0"/>
            <w:vAlign w:val="bottom"/>
          </w:tcPr>
          <w:p w14:paraId="4D5E9FD4">
            <w:pPr>
              <w:jc w:val="center"/>
              <w:rPr>
                <w:rFonts w:hint="eastAsia" w:ascii="仿宋" w:hAnsi="仿宋" w:eastAsia="仿宋" w:cs="仿宋"/>
                <w:color w:val="000000"/>
                <w:sz w:val="44"/>
                <w:szCs w:val="44"/>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5" w:hRule="atLeast"/>
          <w:jc w:val="center"/>
        </w:trPr>
        <w:tc>
          <w:tcPr>
            <w:tcW w:w="2629" w:type="dxa"/>
            <w:noWrap w:val="0"/>
            <w:vAlign w:val="center"/>
          </w:tcPr>
          <w:p w14:paraId="4A09447F">
            <w:pPr>
              <w:jc w:val="center"/>
              <w:rPr>
                <w:rFonts w:hint="eastAsia" w:ascii="仿宋" w:hAnsi="仿宋" w:eastAsia="仿宋" w:cs="仿宋"/>
                <w:sz w:val="44"/>
                <w:szCs w:val="44"/>
                <w:lang w:eastAsia="zh-CN"/>
              </w:rPr>
            </w:pPr>
            <w:r>
              <w:rPr>
                <w:rFonts w:hint="eastAsia" w:ascii="仿宋" w:hAnsi="仿宋" w:eastAsia="仿宋" w:cs="仿宋"/>
                <w:sz w:val="44"/>
                <w:szCs w:val="44"/>
              </w:rPr>
              <w:t>备注</w:t>
            </w:r>
          </w:p>
        </w:tc>
        <w:tc>
          <w:tcPr>
            <w:tcW w:w="5958" w:type="dxa"/>
            <w:noWrap w:val="0"/>
            <w:vAlign w:val="bottom"/>
          </w:tcPr>
          <w:p w14:paraId="2CC0B85B">
            <w:pPr>
              <w:jc w:val="center"/>
              <w:rPr>
                <w:rFonts w:hint="eastAsia" w:ascii="仿宋" w:hAnsi="仿宋" w:eastAsia="仿宋" w:cs="仿宋"/>
                <w:color w:val="000000"/>
                <w:sz w:val="44"/>
                <w:szCs w:val="44"/>
              </w:rPr>
            </w:pPr>
          </w:p>
        </w:tc>
      </w:tr>
    </w:tbl>
    <w:p w14:paraId="151A3912">
      <w:pPr>
        <w:pStyle w:val="2"/>
        <w:numPr>
          <w:ilvl w:val="0"/>
          <w:numId w:val="3"/>
        </w:numPr>
        <w:spacing w:line="360" w:lineRule="auto"/>
        <w:rPr>
          <w:rFonts w:hint="eastAsia" w:ascii="仿宋" w:hAnsi="仿宋" w:eastAsia="仿宋" w:cs="宋体"/>
          <w:bCs/>
          <w:color w:val="000000"/>
          <w:sz w:val="32"/>
          <w:szCs w:val="32"/>
          <w:lang w:val="en-US" w:eastAsia="zh-CN"/>
        </w:rPr>
      </w:pPr>
      <w:bookmarkStart w:id="3" w:name="_Toc458"/>
      <w:bookmarkStart w:id="4" w:name="_Toc7005"/>
      <w:r>
        <w:rPr>
          <w:rFonts w:hint="eastAsia" w:ascii="仿宋" w:hAnsi="仿宋" w:eastAsia="仿宋" w:cs="宋体"/>
          <w:bCs/>
          <w:color w:val="000000"/>
          <w:sz w:val="32"/>
          <w:szCs w:val="32"/>
          <w:lang w:val="en-US" w:eastAsia="zh-CN"/>
        </w:rPr>
        <w:t>采购需求</w:t>
      </w:r>
      <w:bookmarkEnd w:id="3"/>
      <w:bookmarkEnd w:id="4"/>
    </w:p>
    <w:p w14:paraId="66C57B88">
      <w:pPr>
        <w:rPr>
          <w:rFonts w:hint="eastAsia"/>
          <w:lang w:val="en-US" w:eastAsia="zh-CN"/>
        </w:rPr>
      </w:pPr>
    </w:p>
    <w:p w14:paraId="5C19E669">
      <w:pPr>
        <w:numPr>
          <w:ilvl w:val="0"/>
          <w:numId w:val="4"/>
        </w:numPr>
        <w:spacing w:line="360" w:lineRule="auto"/>
        <w:rPr>
          <w:rFonts w:hint="eastAsia"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项目名称：宣传折页等印刷服务采购项目</w:t>
      </w:r>
    </w:p>
    <w:p w14:paraId="6140CEB9">
      <w:pPr>
        <w:numPr>
          <w:ilvl w:val="0"/>
          <w:numId w:val="4"/>
        </w:numPr>
        <w:spacing w:line="360" w:lineRule="auto"/>
        <w:rPr>
          <w:rFonts w:hint="eastAsia"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项目编号：</w:t>
      </w:r>
      <w:r>
        <w:rPr>
          <w:rFonts w:hint="eastAsia" w:ascii="仿宋" w:hAnsi="仿宋" w:eastAsia="仿宋" w:cs="宋体"/>
          <w:color w:val="000000"/>
          <w:sz w:val="24"/>
          <w:szCs w:val="24"/>
          <w:vertAlign w:val="baseline"/>
        </w:rPr>
        <w:t>FECG202</w:t>
      </w:r>
      <w:r>
        <w:rPr>
          <w:rFonts w:hint="eastAsia" w:ascii="仿宋" w:hAnsi="仿宋" w:eastAsia="仿宋" w:cs="宋体"/>
          <w:color w:val="000000"/>
          <w:sz w:val="24"/>
          <w:szCs w:val="24"/>
          <w:vertAlign w:val="baseline"/>
          <w:lang w:val="en-US" w:eastAsia="zh-CN"/>
        </w:rPr>
        <w:t>60064</w:t>
      </w:r>
    </w:p>
    <w:p w14:paraId="684387A1">
      <w:pPr>
        <w:numPr>
          <w:ilvl w:val="0"/>
          <w:numId w:val="4"/>
        </w:numPr>
        <w:spacing w:line="360" w:lineRule="auto"/>
        <w:rPr>
          <w:rFonts w:hint="eastAsia"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GB" w:eastAsia="zh-CN"/>
        </w:rPr>
        <w:t>★</w:t>
      </w:r>
      <w:r>
        <w:rPr>
          <w:rFonts w:hint="eastAsia" w:ascii="仿宋" w:hAnsi="仿宋" w:eastAsia="仿宋" w:cs="仿宋"/>
          <w:bCs/>
          <w:color w:val="000000"/>
          <w:sz w:val="24"/>
          <w:szCs w:val="24"/>
          <w:vertAlign w:val="baseline"/>
          <w:lang w:val="en-US" w:eastAsia="zh-CN"/>
        </w:rPr>
        <w:t>采购需求及预算金额：</w:t>
      </w:r>
    </w:p>
    <w:p w14:paraId="5DA200F0">
      <w:pPr>
        <w:numPr>
          <w:ilvl w:val="0"/>
          <w:numId w:val="0"/>
        </w:numPr>
        <w:spacing w:line="360" w:lineRule="auto"/>
        <w:rPr>
          <w:rFonts w:hint="default" w:ascii="仿宋" w:hAnsi="仿宋" w:eastAsia="仿宋" w:cs="仿宋"/>
          <w:b/>
          <w:bCs w:val="0"/>
          <w:color w:val="000000"/>
          <w:sz w:val="24"/>
          <w:szCs w:val="24"/>
          <w:vertAlign w:val="baseline"/>
          <w:lang w:val="en-US" w:eastAsia="zh-CN"/>
        </w:rPr>
      </w:pPr>
      <w:r>
        <w:rPr>
          <w:rFonts w:hint="eastAsia" w:ascii="仿宋" w:hAnsi="仿宋" w:eastAsia="仿宋" w:cs="仿宋"/>
          <w:b/>
          <w:bCs w:val="0"/>
          <w:color w:val="000000"/>
          <w:sz w:val="24"/>
          <w:szCs w:val="24"/>
          <w:vertAlign w:val="baseline"/>
          <w:lang w:val="en-US" w:eastAsia="zh-CN"/>
        </w:rPr>
        <w:t>第一包：预算合计300元</w:t>
      </w:r>
    </w:p>
    <w:tbl>
      <w:tblPr>
        <w:tblStyle w:val="9"/>
        <w:tblW w:w="10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422"/>
        <w:gridCol w:w="4754"/>
        <w:gridCol w:w="750"/>
        <w:gridCol w:w="827"/>
        <w:gridCol w:w="742"/>
        <w:gridCol w:w="742"/>
        <w:gridCol w:w="742"/>
      </w:tblGrid>
      <w:tr w14:paraId="12F4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36" w:type="dxa"/>
            <w:vAlign w:val="center"/>
          </w:tcPr>
          <w:p w14:paraId="0F168ECA">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序号</w:t>
            </w:r>
          </w:p>
        </w:tc>
        <w:tc>
          <w:tcPr>
            <w:tcW w:w="1422" w:type="dxa"/>
            <w:vAlign w:val="center"/>
          </w:tcPr>
          <w:p w14:paraId="05FB4644">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印刷品名称</w:t>
            </w:r>
          </w:p>
        </w:tc>
        <w:tc>
          <w:tcPr>
            <w:tcW w:w="4754" w:type="dxa"/>
            <w:vAlign w:val="center"/>
          </w:tcPr>
          <w:p w14:paraId="34E07AF2">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参数要求</w:t>
            </w:r>
          </w:p>
        </w:tc>
        <w:tc>
          <w:tcPr>
            <w:tcW w:w="750" w:type="dxa"/>
            <w:vAlign w:val="center"/>
          </w:tcPr>
          <w:p w14:paraId="2F3BC94F">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预算单价</w:t>
            </w:r>
          </w:p>
          <w:p w14:paraId="12AFF855">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（元）</w:t>
            </w:r>
          </w:p>
        </w:tc>
        <w:tc>
          <w:tcPr>
            <w:tcW w:w="827" w:type="dxa"/>
            <w:vAlign w:val="center"/>
          </w:tcPr>
          <w:p w14:paraId="645E13AE">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数量及单位</w:t>
            </w:r>
          </w:p>
        </w:tc>
        <w:tc>
          <w:tcPr>
            <w:tcW w:w="742" w:type="dxa"/>
            <w:vAlign w:val="center"/>
          </w:tcPr>
          <w:p w14:paraId="31DAE589">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预算总价</w:t>
            </w:r>
          </w:p>
          <w:p w14:paraId="7C1190AE">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（元）</w:t>
            </w:r>
          </w:p>
        </w:tc>
        <w:tc>
          <w:tcPr>
            <w:tcW w:w="742" w:type="dxa"/>
            <w:vAlign w:val="center"/>
          </w:tcPr>
          <w:p w14:paraId="28A87387">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交货期</w:t>
            </w:r>
          </w:p>
        </w:tc>
        <w:tc>
          <w:tcPr>
            <w:tcW w:w="742" w:type="dxa"/>
            <w:vAlign w:val="center"/>
          </w:tcPr>
          <w:p w14:paraId="1E0DF04E">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质保期</w:t>
            </w:r>
          </w:p>
        </w:tc>
      </w:tr>
      <w:tr w14:paraId="10E0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636" w:type="dxa"/>
            <w:vAlign w:val="center"/>
          </w:tcPr>
          <w:p w14:paraId="6F105C08">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w:t>
            </w:r>
          </w:p>
        </w:tc>
        <w:tc>
          <w:tcPr>
            <w:tcW w:w="1422" w:type="dxa"/>
            <w:vAlign w:val="center"/>
          </w:tcPr>
          <w:p w14:paraId="175B9750">
            <w:pPr>
              <w:numPr>
                <w:ilvl w:val="0"/>
                <w:numId w:val="0"/>
              </w:numPr>
              <w:spacing w:line="240" w:lineRule="auto"/>
              <w:ind w:left="0" w:leftChars="0" w:firstLine="0" w:firstLineChars="0"/>
              <w:jc w:val="center"/>
              <w:rPr>
                <w:rFonts w:hint="default" w:ascii="仿宋" w:hAnsi="仿宋" w:eastAsia="仿宋" w:cs="仿宋"/>
                <w:bCs/>
                <w:color w:val="000000"/>
                <w:sz w:val="21"/>
                <w:szCs w:val="21"/>
                <w:vertAlign w:val="baseline"/>
                <w:lang w:val="en-US" w:eastAsia="zh-CN"/>
              </w:rPr>
            </w:pPr>
            <w:r>
              <w:rPr>
                <w:rFonts w:hint="default" w:ascii="仿宋" w:hAnsi="仿宋" w:eastAsia="仿宋" w:cs="仿宋"/>
                <w:bCs/>
                <w:color w:val="000000"/>
                <w:sz w:val="21"/>
                <w:szCs w:val="21"/>
                <w:vertAlign w:val="baseline"/>
                <w:lang w:val="en-US" w:eastAsia="zh-CN"/>
              </w:rPr>
              <w:t>培训合格证书</w:t>
            </w:r>
          </w:p>
        </w:tc>
        <w:tc>
          <w:tcPr>
            <w:tcW w:w="4754" w:type="dxa"/>
            <w:vAlign w:val="center"/>
          </w:tcPr>
          <w:p w14:paraId="66B20F4C">
            <w:pPr>
              <w:numPr>
                <w:ilvl w:val="0"/>
                <w:numId w:val="5"/>
              </w:numPr>
              <w:spacing w:line="360" w:lineRule="auto"/>
              <w:jc w:val="left"/>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尺寸约A5（210mm×148mm）大小；</w:t>
            </w:r>
          </w:p>
          <w:p w14:paraId="6DA88D65">
            <w:pPr>
              <w:numPr>
                <w:ilvl w:val="0"/>
                <w:numId w:val="5"/>
              </w:numPr>
              <w:spacing w:line="360" w:lineRule="auto"/>
              <w:jc w:val="left"/>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特种纸，彩色印刷；</w:t>
            </w:r>
          </w:p>
          <w:p w14:paraId="58B91B91">
            <w:pPr>
              <w:numPr>
                <w:ilvl w:val="0"/>
                <w:numId w:val="5"/>
              </w:numPr>
              <w:spacing w:line="360" w:lineRule="auto"/>
              <w:jc w:val="left"/>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供应商须根据使用科室要求进行排版、设计等。</w:t>
            </w:r>
          </w:p>
        </w:tc>
        <w:tc>
          <w:tcPr>
            <w:tcW w:w="750" w:type="dxa"/>
            <w:vAlign w:val="center"/>
          </w:tcPr>
          <w:p w14:paraId="7528F1FB">
            <w:pPr>
              <w:numPr>
                <w:ilvl w:val="0"/>
                <w:numId w:val="0"/>
              </w:numPr>
              <w:spacing w:line="240" w:lineRule="auto"/>
              <w:ind w:left="0" w:leftChars="0" w:firstLine="0" w:firstLineChars="0"/>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0.5</w:t>
            </w:r>
          </w:p>
        </w:tc>
        <w:tc>
          <w:tcPr>
            <w:tcW w:w="827" w:type="dxa"/>
            <w:vAlign w:val="center"/>
          </w:tcPr>
          <w:p w14:paraId="075666A2">
            <w:pPr>
              <w:numPr>
                <w:ilvl w:val="0"/>
                <w:numId w:val="0"/>
              </w:numPr>
              <w:spacing w:line="240" w:lineRule="auto"/>
              <w:ind w:left="0" w:leftChars="0" w:firstLine="0" w:firstLineChars="0"/>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600张</w:t>
            </w:r>
          </w:p>
        </w:tc>
        <w:tc>
          <w:tcPr>
            <w:tcW w:w="742" w:type="dxa"/>
            <w:vAlign w:val="center"/>
          </w:tcPr>
          <w:p w14:paraId="2B19375F">
            <w:pPr>
              <w:numPr>
                <w:ilvl w:val="0"/>
                <w:numId w:val="0"/>
              </w:numPr>
              <w:spacing w:line="240" w:lineRule="auto"/>
              <w:ind w:left="0" w:leftChars="0" w:firstLine="0" w:firstLineChars="0"/>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300</w:t>
            </w:r>
          </w:p>
        </w:tc>
        <w:tc>
          <w:tcPr>
            <w:tcW w:w="742" w:type="dxa"/>
            <w:vAlign w:val="center"/>
          </w:tcPr>
          <w:p w14:paraId="7F2F270A">
            <w:pPr>
              <w:numPr>
                <w:ilvl w:val="0"/>
                <w:numId w:val="0"/>
              </w:numPr>
              <w:spacing w:line="240" w:lineRule="auto"/>
              <w:ind w:left="0" w:leftChars="0" w:firstLine="0" w:firstLineChars="0"/>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5天</w:t>
            </w:r>
          </w:p>
        </w:tc>
        <w:tc>
          <w:tcPr>
            <w:tcW w:w="742" w:type="dxa"/>
            <w:vAlign w:val="center"/>
          </w:tcPr>
          <w:p w14:paraId="41205DAB">
            <w:pPr>
              <w:numPr>
                <w:ilvl w:val="0"/>
                <w:numId w:val="0"/>
              </w:numPr>
              <w:spacing w:line="240" w:lineRule="auto"/>
              <w:ind w:left="0" w:leftChars="0" w:firstLine="0" w:firstLineChars="0"/>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1年</w:t>
            </w:r>
          </w:p>
        </w:tc>
      </w:tr>
    </w:tbl>
    <w:p w14:paraId="7888C8CD">
      <w:pPr>
        <w:widowControl w:val="0"/>
        <w:numPr>
          <w:ilvl w:val="0"/>
          <w:numId w:val="0"/>
        </w:numPr>
        <w:spacing w:line="240" w:lineRule="auto"/>
        <w:jc w:val="both"/>
        <w:rPr>
          <w:rFonts w:hint="default" w:ascii="仿宋" w:hAnsi="仿宋" w:eastAsia="仿宋" w:cs="仿宋"/>
          <w:bCs/>
          <w:color w:val="000000"/>
          <w:sz w:val="22"/>
          <w:szCs w:val="22"/>
          <w:vertAlign w:val="baseline"/>
          <w:lang w:val="en-US" w:eastAsia="zh-CN"/>
        </w:rPr>
      </w:pPr>
    </w:p>
    <w:p w14:paraId="6C251A82">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3BD0B6BD">
      <w:pPr>
        <w:widowControl w:val="0"/>
        <w:numPr>
          <w:ilvl w:val="0"/>
          <w:numId w:val="0"/>
        </w:numPr>
        <w:spacing w:line="360" w:lineRule="auto"/>
        <w:jc w:val="both"/>
        <w:rPr>
          <w:rFonts w:hint="eastAsia" w:ascii="仿宋" w:hAnsi="仿宋" w:eastAsia="仿宋" w:cs="仿宋"/>
          <w:b/>
          <w:bCs w:val="0"/>
          <w:color w:val="000000"/>
          <w:sz w:val="24"/>
          <w:szCs w:val="24"/>
          <w:vertAlign w:val="baseline"/>
          <w:lang w:val="en-US" w:eastAsia="zh-CN"/>
        </w:rPr>
      </w:pPr>
      <w:r>
        <w:rPr>
          <w:rFonts w:hint="eastAsia" w:ascii="仿宋" w:hAnsi="仿宋" w:eastAsia="仿宋" w:cs="仿宋"/>
          <w:b/>
          <w:bCs w:val="0"/>
          <w:color w:val="000000"/>
          <w:sz w:val="24"/>
          <w:szCs w:val="24"/>
          <w:vertAlign w:val="baseline"/>
          <w:lang w:val="en-US" w:eastAsia="zh-CN"/>
        </w:rPr>
        <w:t>第二包：预算合计750元</w:t>
      </w:r>
    </w:p>
    <w:tbl>
      <w:tblPr>
        <w:tblStyle w:val="9"/>
        <w:tblW w:w="10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422"/>
        <w:gridCol w:w="4754"/>
        <w:gridCol w:w="750"/>
        <w:gridCol w:w="827"/>
        <w:gridCol w:w="742"/>
        <w:gridCol w:w="742"/>
        <w:gridCol w:w="742"/>
      </w:tblGrid>
      <w:tr w14:paraId="47764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36" w:type="dxa"/>
            <w:vAlign w:val="center"/>
          </w:tcPr>
          <w:p w14:paraId="4A78C117">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序号</w:t>
            </w:r>
          </w:p>
        </w:tc>
        <w:tc>
          <w:tcPr>
            <w:tcW w:w="1422" w:type="dxa"/>
            <w:vAlign w:val="center"/>
          </w:tcPr>
          <w:p w14:paraId="572A7EFF">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印刷品名称</w:t>
            </w:r>
          </w:p>
        </w:tc>
        <w:tc>
          <w:tcPr>
            <w:tcW w:w="4754" w:type="dxa"/>
            <w:vAlign w:val="center"/>
          </w:tcPr>
          <w:p w14:paraId="7E8D91D0">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参数要求</w:t>
            </w:r>
          </w:p>
        </w:tc>
        <w:tc>
          <w:tcPr>
            <w:tcW w:w="750" w:type="dxa"/>
            <w:vAlign w:val="center"/>
          </w:tcPr>
          <w:p w14:paraId="2C8E9A8E">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预算单价</w:t>
            </w:r>
          </w:p>
          <w:p w14:paraId="37922597">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（元）</w:t>
            </w:r>
          </w:p>
        </w:tc>
        <w:tc>
          <w:tcPr>
            <w:tcW w:w="827" w:type="dxa"/>
            <w:vAlign w:val="center"/>
          </w:tcPr>
          <w:p w14:paraId="4A42B58A">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数量及单位</w:t>
            </w:r>
          </w:p>
        </w:tc>
        <w:tc>
          <w:tcPr>
            <w:tcW w:w="742" w:type="dxa"/>
            <w:vAlign w:val="center"/>
          </w:tcPr>
          <w:p w14:paraId="67DD0355">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预算总价</w:t>
            </w:r>
          </w:p>
          <w:p w14:paraId="64A86B55">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（元）</w:t>
            </w:r>
          </w:p>
        </w:tc>
        <w:tc>
          <w:tcPr>
            <w:tcW w:w="742" w:type="dxa"/>
            <w:vAlign w:val="center"/>
          </w:tcPr>
          <w:p w14:paraId="55818E8A">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交货期</w:t>
            </w:r>
          </w:p>
        </w:tc>
        <w:tc>
          <w:tcPr>
            <w:tcW w:w="742" w:type="dxa"/>
            <w:vAlign w:val="center"/>
          </w:tcPr>
          <w:p w14:paraId="6550027F">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质保期</w:t>
            </w:r>
          </w:p>
        </w:tc>
      </w:tr>
      <w:tr w14:paraId="35F0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636" w:type="dxa"/>
            <w:vAlign w:val="center"/>
          </w:tcPr>
          <w:p w14:paraId="3E0293AE">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w:t>
            </w:r>
          </w:p>
        </w:tc>
        <w:tc>
          <w:tcPr>
            <w:tcW w:w="1422" w:type="dxa"/>
            <w:vAlign w:val="center"/>
          </w:tcPr>
          <w:p w14:paraId="14D4AE78">
            <w:pPr>
              <w:numPr>
                <w:ilvl w:val="0"/>
                <w:numId w:val="0"/>
              </w:numPr>
              <w:spacing w:line="240" w:lineRule="auto"/>
              <w:ind w:left="0" w:leftChars="0" w:firstLine="0" w:firstLineChars="0"/>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宣传三折页</w:t>
            </w:r>
          </w:p>
        </w:tc>
        <w:tc>
          <w:tcPr>
            <w:tcW w:w="4754" w:type="dxa"/>
            <w:vAlign w:val="center"/>
          </w:tcPr>
          <w:p w14:paraId="6D37706D">
            <w:pPr>
              <w:numPr>
                <w:ilvl w:val="0"/>
                <w:numId w:val="0"/>
              </w:numPr>
              <w:spacing w:line="360" w:lineRule="auto"/>
              <w:jc w:val="left"/>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1尺寸约A4（200mm×290mm）大小；</w:t>
            </w:r>
          </w:p>
          <w:p w14:paraId="07855367">
            <w:pPr>
              <w:numPr>
                <w:ilvl w:val="0"/>
                <w:numId w:val="0"/>
              </w:numPr>
              <w:spacing w:line="360" w:lineRule="auto"/>
              <w:jc w:val="left"/>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2、157g铜板纸，覆哑膜，正反</w:t>
            </w:r>
            <w:bookmarkStart w:id="11" w:name="_GoBack"/>
            <w:bookmarkEnd w:id="11"/>
            <w:r>
              <w:rPr>
                <w:rFonts w:hint="eastAsia" w:ascii="仿宋" w:hAnsi="仿宋" w:eastAsia="仿宋" w:cs="仿宋"/>
                <w:bCs/>
                <w:color w:val="000000"/>
                <w:sz w:val="21"/>
                <w:szCs w:val="21"/>
                <w:vertAlign w:val="baseline"/>
                <w:lang w:val="en-US" w:eastAsia="zh-CN"/>
              </w:rPr>
              <w:t>面彩色印刷；</w:t>
            </w:r>
          </w:p>
          <w:p w14:paraId="2658F225">
            <w:pPr>
              <w:numPr>
                <w:ilvl w:val="0"/>
                <w:numId w:val="0"/>
              </w:numPr>
              <w:spacing w:line="360" w:lineRule="auto"/>
              <w:jc w:val="left"/>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3、供应商须根据使用科室要求进行排版、设计等。</w:t>
            </w:r>
          </w:p>
        </w:tc>
        <w:tc>
          <w:tcPr>
            <w:tcW w:w="750" w:type="dxa"/>
            <w:vAlign w:val="center"/>
          </w:tcPr>
          <w:p w14:paraId="2B0504D7">
            <w:pPr>
              <w:numPr>
                <w:ilvl w:val="0"/>
                <w:numId w:val="0"/>
              </w:numPr>
              <w:spacing w:line="240" w:lineRule="auto"/>
              <w:ind w:left="0" w:leftChars="0" w:firstLine="0" w:firstLineChars="0"/>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0.25</w:t>
            </w:r>
          </w:p>
        </w:tc>
        <w:tc>
          <w:tcPr>
            <w:tcW w:w="827" w:type="dxa"/>
            <w:vAlign w:val="center"/>
          </w:tcPr>
          <w:p w14:paraId="2B7AFAC1">
            <w:pPr>
              <w:numPr>
                <w:ilvl w:val="0"/>
                <w:numId w:val="0"/>
              </w:numPr>
              <w:spacing w:line="240" w:lineRule="auto"/>
              <w:ind w:left="0" w:leftChars="0" w:firstLine="0" w:firstLineChars="0"/>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3000张</w:t>
            </w:r>
          </w:p>
        </w:tc>
        <w:tc>
          <w:tcPr>
            <w:tcW w:w="742" w:type="dxa"/>
            <w:vAlign w:val="center"/>
          </w:tcPr>
          <w:p w14:paraId="554802FF">
            <w:pPr>
              <w:numPr>
                <w:ilvl w:val="0"/>
                <w:numId w:val="0"/>
              </w:numPr>
              <w:spacing w:line="240" w:lineRule="auto"/>
              <w:ind w:left="0" w:leftChars="0" w:firstLine="0" w:firstLineChars="0"/>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750</w:t>
            </w:r>
          </w:p>
        </w:tc>
        <w:tc>
          <w:tcPr>
            <w:tcW w:w="742" w:type="dxa"/>
            <w:vAlign w:val="center"/>
          </w:tcPr>
          <w:p w14:paraId="72735220">
            <w:pPr>
              <w:numPr>
                <w:ilvl w:val="0"/>
                <w:numId w:val="0"/>
              </w:numPr>
              <w:spacing w:line="240" w:lineRule="auto"/>
              <w:ind w:left="0" w:leftChars="0" w:firstLine="0" w:firstLineChars="0"/>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5天</w:t>
            </w:r>
          </w:p>
        </w:tc>
        <w:tc>
          <w:tcPr>
            <w:tcW w:w="742" w:type="dxa"/>
            <w:vAlign w:val="center"/>
          </w:tcPr>
          <w:p w14:paraId="5819B18B">
            <w:pPr>
              <w:numPr>
                <w:ilvl w:val="0"/>
                <w:numId w:val="0"/>
              </w:numPr>
              <w:spacing w:line="240" w:lineRule="auto"/>
              <w:ind w:left="0" w:leftChars="0" w:firstLine="0" w:firstLineChars="0"/>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1年</w:t>
            </w:r>
          </w:p>
        </w:tc>
      </w:tr>
    </w:tbl>
    <w:p w14:paraId="76378A4B">
      <w:pPr>
        <w:widowControl w:val="0"/>
        <w:numPr>
          <w:ilvl w:val="0"/>
          <w:numId w:val="0"/>
        </w:numPr>
        <w:spacing w:line="360" w:lineRule="auto"/>
        <w:jc w:val="both"/>
        <w:rPr>
          <w:rFonts w:hint="eastAsia" w:ascii="仿宋" w:hAnsi="仿宋" w:eastAsia="仿宋" w:cs="仿宋"/>
          <w:b/>
          <w:bCs w:val="0"/>
          <w:color w:val="000000"/>
          <w:sz w:val="24"/>
          <w:szCs w:val="24"/>
          <w:vertAlign w:val="baseline"/>
          <w:lang w:val="en-US" w:eastAsia="zh-CN"/>
        </w:rPr>
      </w:pPr>
    </w:p>
    <w:p w14:paraId="61FAB709">
      <w:pPr>
        <w:widowControl w:val="0"/>
        <w:numPr>
          <w:ilvl w:val="0"/>
          <w:numId w:val="0"/>
        </w:numPr>
        <w:spacing w:line="360" w:lineRule="auto"/>
        <w:jc w:val="both"/>
        <w:rPr>
          <w:rFonts w:hint="default" w:ascii="仿宋" w:hAnsi="仿宋" w:eastAsia="仿宋" w:cs="仿宋"/>
          <w:b/>
          <w:bCs w:val="0"/>
          <w:color w:val="000000"/>
          <w:sz w:val="24"/>
          <w:szCs w:val="24"/>
          <w:vertAlign w:val="baseline"/>
          <w:lang w:val="en-US" w:eastAsia="zh-CN"/>
        </w:rPr>
      </w:pPr>
    </w:p>
    <w:p w14:paraId="038FB2CE">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3A41B0C5">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06EFA96B">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302BE8CB">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624BD99C">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56D78249">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36F16B19">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2CA2BDB2">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7F633E3C">
      <w:pPr>
        <w:pStyle w:val="2"/>
        <w:numPr>
          <w:ilvl w:val="0"/>
          <w:numId w:val="3"/>
        </w:numPr>
        <w:spacing w:line="360" w:lineRule="auto"/>
        <w:rPr>
          <w:rFonts w:hint="default" w:ascii="仿宋" w:hAnsi="仿宋" w:eastAsia="仿宋" w:cs="宋体"/>
          <w:bCs/>
          <w:color w:val="000000"/>
          <w:sz w:val="32"/>
          <w:szCs w:val="32"/>
          <w:lang w:val="en-US" w:eastAsia="zh-CN"/>
        </w:rPr>
      </w:pPr>
      <w:bookmarkStart w:id="5" w:name="_Toc11005"/>
      <w:bookmarkStart w:id="6" w:name="_Toc22109"/>
      <w:r>
        <w:rPr>
          <w:rFonts w:hint="eastAsia" w:ascii="仿宋" w:hAnsi="仿宋" w:eastAsia="仿宋" w:cs="宋体"/>
          <w:bCs/>
          <w:color w:val="000000"/>
          <w:sz w:val="32"/>
          <w:szCs w:val="32"/>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本次采购方式为询价，询价是指评审小组向供应商发出询价采购邀请函，要求供应商</w:t>
      </w:r>
      <w:r>
        <w:rPr>
          <w:rFonts w:hint="eastAsia" w:ascii="仿宋" w:hAnsi="仿宋" w:eastAsia="仿宋" w:cs="仿宋"/>
          <w:bCs/>
          <w:color w:val="000000"/>
          <w:sz w:val="24"/>
          <w:szCs w:val="24"/>
          <w:vertAlign w:val="baseline"/>
          <w:lang w:val="en-US" w:eastAsia="zh-CN"/>
        </w:rPr>
        <w:t>进行二轮报价</w:t>
      </w:r>
      <w:r>
        <w:rPr>
          <w:rFonts w:hint="eastAsia" w:ascii="仿宋" w:hAnsi="仿宋" w:eastAsia="仿宋" w:cs="仿宋"/>
          <w:bCs/>
          <w:color w:val="000000"/>
          <w:sz w:val="24"/>
          <w:szCs w:val="24"/>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GB" w:eastAsia="zh-CN" w:bidi="ar-SA"/>
        </w:rPr>
        <w:t>1、</w:t>
      </w:r>
      <w:r>
        <w:rPr>
          <w:rFonts w:hint="eastAsia" w:ascii="仿宋" w:hAnsi="仿宋" w:eastAsia="仿宋" w:cs="仿宋"/>
          <w:bCs/>
          <w:color w:val="000000"/>
          <w:sz w:val="24"/>
          <w:szCs w:val="24"/>
          <w:vertAlign w:val="baseline"/>
          <w:lang w:val="en-GB" w:eastAsia="zh-CN"/>
        </w:rPr>
        <w:t>当事人</w:t>
      </w:r>
    </w:p>
    <w:p w14:paraId="680E63C2">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US" w:eastAsia="zh-CN"/>
        </w:rPr>
        <w:t>1</w:t>
      </w:r>
      <w:r>
        <w:rPr>
          <w:rFonts w:hint="eastAsia" w:ascii="仿宋" w:hAnsi="仿宋" w:eastAsia="仿宋" w:cs="仿宋"/>
          <w:bCs/>
          <w:color w:val="000000"/>
          <w:sz w:val="24"/>
          <w:szCs w:val="24"/>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US" w:eastAsia="zh-CN"/>
        </w:rPr>
        <w:t>1</w:t>
      </w:r>
      <w:r>
        <w:rPr>
          <w:rFonts w:hint="eastAsia" w:ascii="仿宋" w:hAnsi="仿宋" w:eastAsia="仿宋" w:cs="仿宋"/>
          <w:bCs/>
          <w:color w:val="000000"/>
          <w:sz w:val="24"/>
          <w:szCs w:val="24"/>
          <w:vertAlign w:val="baseline"/>
          <w:lang w:val="en-GB" w:eastAsia="zh-CN"/>
        </w:rPr>
        <w:t>.2 “供应商”系指根据《青岛市妇女儿童医院招标采购管理办法》</w:t>
      </w:r>
      <w:r>
        <w:rPr>
          <w:rFonts w:hint="eastAsia" w:ascii="仿宋" w:hAnsi="仿宋" w:eastAsia="仿宋" w:cs="仿宋"/>
          <w:bCs/>
          <w:color w:val="000000"/>
          <w:sz w:val="24"/>
          <w:szCs w:val="24"/>
          <w:vertAlign w:val="baseline"/>
          <w:lang w:val="en-US" w:eastAsia="zh-CN"/>
        </w:rPr>
        <w:t>等</w:t>
      </w:r>
      <w:r>
        <w:rPr>
          <w:rFonts w:hint="eastAsia" w:ascii="仿宋" w:hAnsi="仿宋" w:eastAsia="仿宋" w:cs="仿宋"/>
          <w:bCs/>
          <w:color w:val="000000"/>
          <w:sz w:val="24"/>
          <w:szCs w:val="24"/>
          <w:vertAlign w:val="baseline"/>
          <w:lang w:val="en-GB" w:eastAsia="zh-CN"/>
        </w:rPr>
        <w:t>规定，受到采购人邀请</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、并</w:t>
      </w:r>
      <w:r>
        <w:rPr>
          <w:rFonts w:hint="eastAsia" w:ascii="仿宋" w:hAnsi="仿宋" w:eastAsia="仿宋" w:cs="仿宋"/>
          <w:bCs/>
          <w:color w:val="000000"/>
          <w:sz w:val="24"/>
          <w:szCs w:val="24"/>
          <w:vertAlign w:val="baseline"/>
          <w:lang w:val="en-US" w:eastAsia="zh-CN"/>
        </w:rPr>
        <w:t>报名询价</w:t>
      </w:r>
      <w:r>
        <w:rPr>
          <w:rFonts w:hint="eastAsia" w:ascii="仿宋" w:hAnsi="仿宋" w:eastAsia="仿宋" w:cs="仿宋"/>
          <w:bCs/>
          <w:color w:val="000000"/>
          <w:sz w:val="24"/>
          <w:szCs w:val="24"/>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1</w:t>
      </w:r>
      <w:r>
        <w:rPr>
          <w:rFonts w:hint="eastAsia" w:ascii="仿宋" w:hAnsi="仿宋" w:eastAsia="仿宋" w:cs="仿宋"/>
          <w:bCs/>
          <w:color w:val="000000"/>
          <w:sz w:val="24"/>
          <w:szCs w:val="24"/>
          <w:vertAlign w:val="baseline"/>
          <w:lang w:val="en-GB" w:eastAsia="zh-CN"/>
        </w:rPr>
        <w:t>.3 “</w:t>
      </w:r>
      <w:r>
        <w:rPr>
          <w:rFonts w:hint="eastAsia" w:ascii="仿宋" w:hAnsi="仿宋" w:eastAsia="仿宋" w:cs="仿宋"/>
          <w:bCs/>
          <w:color w:val="000000"/>
          <w:sz w:val="24"/>
          <w:szCs w:val="24"/>
          <w:vertAlign w:val="baseline"/>
          <w:lang w:val="en-US" w:eastAsia="zh-CN"/>
        </w:rPr>
        <w:t>评审小组</w:t>
      </w:r>
      <w:r>
        <w:rPr>
          <w:rFonts w:hint="eastAsia" w:ascii="仿宋" w:hAnsi="仿宋" w:eastAsia="仿宋" w:cs="仿宋"/>
          <w:bCs/>
          <w:color w:val="000000"/>
          <w:sz w:val="24"/>
          <w:szCs w:val="24"/>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1</w:t>
      </w:r>
      <w:r>
        <w:rPr>
          <w:rFonts w:hint="eastAsia" w:ascii="仿宋" w:hAnsi="仿宋" w:eastAsia="仿宋" w:cs="仿宋"/>
          <w:bCs/>
          <w:color w:val="000000"/>
          <w:sz w:val="24"/>
          <w:szCs w:val="24"/>
          <w:vertAlign w:val="baseline"/>
          <w:lang w:val="en-GB" w:eastAsia="zh-CN"/>
        </w:rPr>
        <w:t>.4 “成交供应商”系指由</w:t>
      </w:r>
      <w:r>
        <w:rPr>
          <w:rFonts w:hint="eastAsia" w:ascii="仿宋" w:hAnsi="仿宋" w:eastAsia="仿宋" w:cs="仿宋"/>
          <w:bCs/>
          <w:color w:val="000000"/>
          <w:sz w:val="24"/>
          <w:szCs w:val="24"/>
          <w:vertAlign w:val="baseline"/>
          <w:lang w:val="en-US" w:eastAsia="zh-CN"/>
        </w:rPr>
        <w:t>评审小组</w:t>
      </w:r>
      <w:r>
        <w:rPr>
          <w:rFonts w:hint="eastAsia" w:ascii="仿宋" w:hAnsi="仿宋" w:eastAsia="仿宋" w:cs="仿宋"/>
          <w:bCs/>
          <w:color w:val="000000"/>
          <w:sz w:val="24"/>
          <w:szCs w:val="24"/>
          <w:vertAlign w:val="baseline"/>
          <w:lang w:val="en-GB" w:eastAsia="zh-CN"/>
        </w:rPr>
        <w:t>经</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1.5 “意向供应商”系指响应采购人的询价</w:t>
      </w:r>
      <w:r>
        <w:rPr>
          <w:rFonts w:hint="eastAsia" w:ascii="仿宋" w:hAnsi="仿宋" w:eastAsia="仿宋" w:cs="仿宋"/>
          <w:bCs/>
          <w:color w:val="000000"/>
          <w:sz w:val="24"/>
          <w:szCs w:val="24"/>
          <w:vertAlign w:val="baseline"/>
          <w:lang w:val="en-US" w:eastAsia="zh-CN"/>
        </w:rPr>
        <w:t>采购</w:t>
      </w:r>
      <w:r>
        <w:rPr>
          <w:rFonts w:hint="eastAsia" w:ascii="仿宋" w:hAnsi="仿宋" w:eastAsia="仿宋" w:cs="仿宋"/>
          <w:bCs/>
          <w:color w:val="000000"/>
          <w:sz w:val="24"/>
          <w:szCs w:val="24"/>
          <w:vertAlign w:val="baseline"/>
          <w:lang w:val="en-GB" w:eastAsia="zh-CN"/>
        </w:rPr>
        <w:t>活动，按照采购人询价采购文件的要求实质参与</w:t>
      </w:r>
      <w:r>
        <w:rPr>
          <w:rFonts w:hint="eastAsia" w:ascii="仿宋" w:hAnsi="仿宋" w:eastAsia="仿宋" w:cs="仿宋"/>
          <w:bCs/>
          <w:color w:val="000000"/>
          <w:sz w:val="24"/>
          <w:szCs w:val="24"/>
          <w:vertAlign w:val="baseline"/>
          <w:lang w:val="en-US" w:eastAsia="zh-CN"/>
        </w:rPr>
        <w:t>采购</w:t>
      </w:r>
      <w:r>
        <w:rPr>
          <w:rFonts w:hint="eastAsia" w:ascii="仿宋" w:hAnsi="仿宋" w:eastAsia="仿宋" w:cs="仿宋"/>
          <w:bCs/>
          <w:color w:val="000000"/>
          <w:sz w:val="24"/>
          <w:szCs w:val="24"/>
          <w:vertAlign w:val="baseline"/>
          <w:lang w:val="en-GB" w:eastAsia="zh-CN"/>
        </w:rPr>
        <w:t>活动，包括获取询价文件、提交</w:t>
      </w:r>
      <w:r>
        <w:rPr>
          <w:rFonts w:hint="eastAsia" w:ascii="仿宋" w:hAnsi="仿宋" w:eastAsia="仿宋" w:cs="仿宋"/>
          <w:bCs/>
          <w:color w:val="000000"/>
          <w:sz w:val="24"/>
          <w:szCs w:val="24"/>
          <w:vertAlign w:val="baseline"/>
          <w:lang w:val="en-US" w:eastAsia="zh-CN"/>
        </w:rPr>
        <w:t>报价</w:t>
      </w:r>
      <w:r>
        <w:rPr>
          <w:rFonts w:hint="eastAsia" w:ascii="仿宋" w:hAnsi="仿宋" w:eastAsia="仿宋" w:cs="仿宋"/>
          <w:bCs/>
          <w:color w:val="000000"/>
          <w:sz w:val="24"/>
          <w:szCs w:val="24"/>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2、</w:t>
      </w:r>
      <w:r>
        <w:rPr>
          <w:rFonts w:hint="eastAsia" w:ascii="仿宋" w:hAnsi="仿宋" w:eastAsia="仿宋" w:cs="仿宋"/>
          <w:bCs/>
          <w:color w:val="000000"/>
          <w:sz w:val="24"/>
          <w:szCs w:val="24"/>
          <w:vertAlign w:val="baseline"/>
          <w:lang w:val="en-GB" w:eastAsia="zh-CN"/>
        </w:rPr>
        <w:t>依据及原则</w:t>
      </w:r>
    </w:p>
    <w:p w14:paraId="2D58D57C">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3、</w:t>
      </w:r>
      <w:r>
        <w:rPr>
          <w:rFonts w:hint="eastAsia" w:ascii="仿宋" w:hAnsi="仿宋" w:eastAsia="仿宋" w:cs="仿宋"/>
          <w:bCs/>
          <w:color w:val="000000"/>
          <w:sz w:val="24"/>
          <w:szCs w:val="24"/>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3.</w:t>
      </w:r>
      <w:r>
        <w:rPr>
          <w:rFonts w:hint="eastAsia" w:ascii="仿宋" w:hAnsi="仿宋" w:eastAsia="仿宋" w:cs="仿宋"/>
          <w:bCs/>
          <w:color w:val="000000"/>
          <w:sz w:val="24"/>
          <w:szCs w:val="24"/>
          <w:vertAlign w:val="baseline"/>
          <w:lang w:val="en-GB" w:eastAsia="zh-CN"/>
        </w:rPr>
        <w:t>1 根据《青岛市妇女儿童医院招标采购管理办法》规定，受到采购人邀请</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、并接受</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 xml:space="preserve">3.2 </w:t>
      </w:r>
      <w:r>
        <w:rPr>
          <w:rFonts w:hint="eastAsia" w:ascii="仿宋" w:hAnsi="仿宋" w:eastAsia="仿宋" w:cs="仿宋"/>
          <w:bCs/>
          <w:color w:val="000000"/>
          <w:sz w:val="24"/>
          <w:szCs w:val="24"/>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3.</w:t>
      </w:r>
      <w:r>
        <w:rPr>
          <w:rFonts w:hint="eastAsia" w:ascii="仿宋" w:hAnsi="仿宋" w:eastAsia="仿宋" w:cs="仿宋"/>
          <w:bCs/>
          <w:color w:val="000000"/>
          <w:sz w:val="24"/>
          <w:szCs w:val="24"/>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4</w:t>
      </w:r>
      <w:r>
        <w:rPr>
          <w:rFonts w:hint="eastAsia" w:ascii="仿宋" w:hAnsi="仿宋" w:eastAsia="仿宋" w:cs="仿宋"/>
          <w:bCs/>
          <w:color w:val="000000"/>
          <w:sz w:val="24"/>
          <w:szCs w:val="24"/>
          <w:vertAlign w:val="baseline"/>
          <w:lang w:val="en-GB" w:eastAsia="zh-CN"/>
        </w:rPr>
        <w:t>、保密</w:t>
      </w:r>
    </w:p>
    <w:p w14:paraId="6A65EDE4">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其他条款</w:t>
      </w:r>
    </w:p>
    <w:p w14:paraId="048A9593">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54ACC198">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770AB3FE">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46A60B1B">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1DE05D8E">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396BF822">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2B04734A">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2858D60F">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04FE2932">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6B03D1A4">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5843FF8A">
      <w:pPr>
        <w:pStyle w:val="2"/>
        <w:numPr>
          <w:ilvl w:val="0"/>
          <w:numId w:val="3"/>
        </w:numPr>
        <w:rPr>
          <w:rFonts w:hint="eastAsia" w:ascii="仿宋" w:hAnsi="仿宋" w:eastAsia="仿宋" w:cs="宋体"/>
          <w:bCs/>
          <w:color w:val="000000"/>
          <w:sz w:val="32"/>
          <w:szCs w:val="32"/>
          <w:lang w:val="en-US" w:eastAsia="zh-CN"/>
        </w:rPr>
      </w:pPr>
      <w:bookmarkStart w:id="7" w:name="_Toc3841"/>
      <w:bookmarkStart w:id="8" w:name="_Toc11138"/>
      <w:r>
        <w:rPr>
          <w:rFonts w:hint="eastAsia" w:ascii="仿宋" w:hAnsi="仿宋" w:eastAsia="仿宋" w:cs="宋体"/>
          <w:bCs/>
          <w:color w:val="000000"/>
          <w:sz w:val="32"/>
          <w:szCs w:val="32"/>
          <w:lang w:val="en-US" w:eastAsia="zh-CN"/>
        </w:rPr>
        <w:t>报价文件格式</w:t>
      </w:r>
      <w:bookmarkEnd w:id="7"/>
      <w:bookmarkEnd w:id="8"/>
    </w:p>
    <w:p w14:paraId="04C64038">
      <w:pPr>
        <w:jc w:val="center"/>
        <w:rPr>
          <w:rFonts w:hint="eastAsia" w:cs="宋体"/>
          <w:b/>
          <w:color w:val="000000"/>
          <w:spacing w:val="100"/>
          <w:szCs w:val="21"/>
          <w:vertAlign w:val="baseline"/>
        </w:rPr>
      </w:pPr>
    </w:p>
    <w:p w14:paraId="6A268D50">
      <w:pPr>
        <w:jc w:val="center"/>
        <w:rPr>
          <w:rFonts w:hint="eastAsia" w:cs="宋体"/>
          <w:b/>
          <w:color w:val="000000"/>
          <w:spacing w:val="100"/>
          <w:szCs w:val="21"/>
          <w:vertAlign w:val="baseline"/>
        </w:rPr>
      </w:pPr>
    </w:p>
    <w:p w14:paraId="70D721CC">
      <w:pPr>
        <w:spacing w:line="240" w:lineRule="auto"/>
        <w:jc w:val="center"/>
        <w:rPr>
          <w:rFonts w:hint="eastAsia" w:cs="宋体"/>
          <w:b/>
          <w:color w:val="000000"/>
          <w:sz w:val="144"/>
          <w:szCs w:val="144"/>
          <w:lang w:val="en-US" w:eastAsia="zh-CN"/>
        </w:rPr>
      </w:pPr>
      <w:r>
        <w:rPr>
          <w:rFonts w:hint="eastAsia" w:cs="宋体"/>
          <w:b/>
          <w:color w:val="000000"/>
          <w:sz w:val="144"/>
          <w:szCs w:val="144"/>
          <w:lang w:val="en-US" w:eastAsia="zh-CN"/>
        </w:rPr>
        <w:t>青岛市妇女儿童医院</w:t>
      </w:r>
    </w:p>
    <w:p w14:paraId="49E5CE05">
      <w:pPr>
        <w:jc w:val="center"/>
        <w:rPr>
          <w:rFonts w:cs="宋体"/>
          <w:color w:val="000000"/>
          <w:sz w:val="32"/>
          <w:szCs w:val="32"/>
          <w:vertAlign w:val="baseline"/>
        </w:rPr>
      </w:pPr>
    </w:p>
    <w:p w14:paraId="5FB8D194">
      <w:pPr>
        <w:jc w:val="center"/>
        <w:rPr>
          <w:rFonts w:cs="宋体"/>
          <w:color w:val="000000"/>
          <w:sz w:val="32"/>
          <w:szCs w:val="32"/>
          <w:vertAlign w:val="baseline"/>
        </w:rPr>
      </w:pPr>
    </w:p>
    <w:p w14:paraId="3255AAE9">
      <w:pPr>
        <w:jc w:val="center"/>
        <w:rPr>
          <w:rFonts w:cs="宋体"/>
          <w:color w:val="000000"/>
          <w:sz w:val="32"/>
          <w:szCs w:val="32"/>
          <w:vertAlign w:val="baseline"/>
        </w:rPr>
      </w:pPr>
    </w:p>
    <w:p w14:paraId="3FBB4E5F">
      <w:pPr>
        <w:jc w:val="center"/>
        <w:rPr>
          <w:rFonts w:hint="eastAsia" w:cs="宋体"/>
          <w:color w:val="000000"/>
          <w:sz w:val="32"/>
          <w:szCs w:val="32"/>
          <w:vertAlign w:val="baseline"/>
        </w:rPr>
      </w:pPr>
    </w:p>
    <w:p w14:paraId="444453AA">
      <w:pPr>
        <w:jc w:val="center"/>
        <w:rPr>
          <w:rFonts w:hint="eastAsia" w:cs="宋体"/>
          <w:b/>
          <w:color w:val="000000"/>
          <w:sz w:val="144"/>
          <w:szCs w:val="144"/>
        </w:rPr>
      </w:pPr>
      <w:r>
        <w:rPr>
          <w:rFonts w:hint="eastAsia" w:cs="宋体"/>
          <w:b/>
          <w:color w:val="000000"/>
          <w:sz w:val="144"/>
          <w:szCs w:val="144"/>
          <w:lang w:val="en-US" w:eastAsia="zh-CN"/>
        </w:rPr>
        <w:t>报价</w:t>
      </w:r>
      <w:r>
        <w:rPr>
          <w:rFonts w:hint="eastAsia" w:cs="宋体"/>
          <w:b/>
          <w:color w:val="000000"/>
          <w:sz w:val="144"/>
          <w:szCs w:val="144"/>
        </w:rPr>
        <w:t>文件</w:t>
      </w:r>
    </w:p>
    <w:p w14:paraId="63FE8266">
      <w:pPr>
        <w:jc w:val="center"/>
        <w:rPr>
          <w:rFonts w:hint="eastAsia" w:cs="宋体"/>
          <w:b/>
          <w:color w:val="000000"/>
          <w:sz w:val="28"/>
          <w:szCs w:val="28"/>
          <w:vertAlign w:val="baseline"/>
        </w:rPr>
      </w:pPr>
    </w:p>
    <w:p w14:paraId="691E73D8">
      <w:pPr>
        <w:spacing w:line="360" w:lineRule="auto"/>
        <w:rPr>
          <w:rFonts w:hint="eastAsia" w:cs="宋体"/>
          <w:color w:val="000000"/>
          <w:sz w:val="32"/>
          <w:szCs w:val="32"/>
          <w:vertAlign w:val="baseline"/>
        </w:rPr>
      </w:pPr>
    </w:p>
    <w:p w14:paraId="140F17F2">
      <w:pPr>
        <w:spacing w:line="360" w:lineRule="auto"/>
        <w:rPr>
          <w:rFonts w:hint="eastAsia" w:cs="宋体"/>
          <w:color w:val="000000"/>
          <w:sz w:val="32"/>
          <w:szCs w:val="32"/>
          <w:vertAlign w:val="baseline"/>
        </w:rPr>
      </w:pPr>
    </w:p>
    <w:p w14:paraId="79FA9C54">
      <w:pPr>
        <w:spacing w:line="360" w:lineRule="auto"/>
        <w:ind w:firstLine="1600" w:firstLineChars="500"/>
        <w:rPr>
          <w:rFonts w:hint="eastAsia" w:cs="宋体"/>
          <w:color w:val="000000"/>
          <w:sz w:val="28"/>
          <w:szCs w:val="28"/>
          <w:vertAlign w:val="baseline"/>
        </w:rPr>
      </w:pPr>
      <w:r>
        <w:rPr>
          <w:rFonts w:hint="eastAsia" w:cs="宋体"/>
          <w:color w:val="000000"/>
          <w:sz w:val="32"/>
          <w:szCs w:val="32"/>
          <w:vertAlign w:val="baseline"/>
        </w:rPr>
        <w:t>项目名称：</w:t>
      </w:r>
      <w:r>
        <w:rPr>
          <w:rFonts w:hint="eastAsia" w:cs="宋体"/>
          <w:color w:val="000000"/>
          <w:sz w:val="28"/>
          <w:szCs w:val="28"/>
          <w:vertAlign w:val="baseline"/>
        </w:rPr>
        <w:t xml:space="preserve"> </w:t>
      </w:r>
    </w:p>
    <w:p w14:paraId="21460021">
      <w:pPr>
        <w:spacing w:line="600" w:lineRule="auto"/>
        <w:ind w:firstLine="1600" w:firstLineChars="500"/>
        <w:rPr>
          <w:rFonts w:hint="eastAsia" w:cs="宋体"/>
          <w:color w:val="000000"/>
          <w:sz w:val="32"/>
          <w:szCs w:val="32"/>
          <w:vertAlign w:val="baseline"/>
        </w:rPr>
      </w:pPr>
      <w:r>
        <w:rPr>
          <w:rFonts w:hint="eastAsia" w:cs="宋体"/>
          <w:color w:val="000000"/>
          <w:sz w:val="32"/>
          <w:szCs w:val="32"/>
          <w:vertAlign w:val="baseline"/>
        </w:rPr>
        <w:t xml:space="preserve">项目编号： </w:t>
      </w:r>
    </w:p>
    <w:p w14:paraId="1CD24774">
      <w:pPr>
        <w:jc w:val="center"/>
        <w:rPr>
          <w:rFonts w:hint="eastAsia" w:cs="宋体"/>
          <w:color w:val="000000"/>
          <w:sz w:val="28"/>
          <w:szCs w:val="28"/>
          <w:vertAlign w:val="baseline"/>
        </w:rPr>
      </w:pPr>
    </w:p>
    <w:p w14:paraId="1929143B">
      <w:pPr>
        <w:rPr>
          <w:rFonts w:hint="eastAsia" w:cs="宋体"/>
          <w:color w:val="000000"/>
          <w:sz w:val="28"/>
          <w:szCs w:val="28"/>
          <w:vertAlign w:val="baseline"/>
        </w:rPr>
      </w:pPr>
    </w:p>
    <w:p w14:paraId="0566E169">
      <w:pPr>
        <w:spacing w:line="600" w:lineRule="auto"/>
        <w:jc w:val="center"/>
        <w:rPr>
          <w:rFonts w:hint="eastAsia" w:cs="宋体"/>
          <w:color w:val="000000"/>
          <w:sz w:val="32"/>
          <w:szCs w:val="32"/>
          <w:vertAlign w:val="baseline"/>
        </w:rPr>
      </w:pPr>
      <w:r>
        <w:rPr>
          <w:rFonts w:hint="eastAsia" w:cs="宋体"/>
          <w:color w:val="000000"/>
          <w:sz w:val="32"/>
          <w:szCs w:val="32"/>
          <w:vertAlign w:val="baseline"/>
        </w:rPr>
        <w:t>供应商名称：</w:t>
      </w:r>
      <w:r>
        <w:rPr>
          <w:rFonts w:hint="eastAsia" w:cs="宋体"/>
          <w:color w:val="000000"/>
          <w:sz w:val="32"/>
          <w:szCs w:val="32"/>
          <w:u w:val="single"/>
          <w:vertAlign w:val="baseline"/>
        </w:rPr>
        <w:t xml:space="preserve"> </w:t>
      </w:r>
      <w:r>
        <w:rPr>
          <w:rFonts w:cs="宋体"/>
          <w:color w:val="000000"/>
          <w:sz w:val="32"/>
          <w:szCs w:val="32"/>
          <w:u w:val="single"/>
          <w:vertAlign w:val="baseline"/>
        </w:rPr>
        <w:t xml:space="preserve">                          </w:t>
      </w:r>
      <w:r>
        <w:rPr>
          <w:rFonts w:cs="宋体"/>
          <w:color w:val="000000"/>
          <w:sz w:val="32"/>
          <w:szCs w:val="32"/>
          <w:vertAlign w:val="baseline"/>
        </w:rPr>
        <w:t xml:space="preserve"> </w:t>
      </w:r>
      <w:r>
        <w:rPr>
          <w:rFonts w:hint="eastAsia" w:cs="宋体"/>
          <w:color w:val="000000"/>
          <w:sz w:val="32"/>
          <w:szCs w:val="32"/>
          <w:vertAlign w:val="baseline"/>
        </w:rPr>
        <w:t>（盖公章）</w:t>
      </w:r>
    </w:p>
    <w:p w14:paraId="6B15C2A1">
      <w:pPr>
        <w:spacing w:line="600" w:lineRule="auto"/>
        <w:jc w:val="center"/>
        <w:rPr>
          <w:rFonts w:hint="eastAsia" w:cs="宋体"/>
          <w:color w:val="000000"/>
          <w:szCs w:val="21"/>
          <w:vertAlign w:val="baseline"/>
        </w:rPr>
      </w:pPr>
      <w:r>
        <w:rPr>
          <w:rFonts w:hint="eastAsia" w:cs="宋体"/>
          <w:color w:val="000000"/>
          <w:sz w:val="32"/>
          <w:szCs w:val="32"/>
          <w:vertAlign w:val="baseline"/>
        </w:rPr>
        <w:t>二〇   年  月  日</w:t>
      </w:r>
    </w:p>
    <w:p w14:paraId="18BF3BD3">
      <w:pPr>
        <w:spacing w:line="480" w:lineRule="auto"/>
        <w:rPr>
          <w:rFonts w:hint="eastAsia" w:cs="宋体"/>
          <w:color w:val="000000"/>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000000"/>
          <w:sz w:val="32"/>
          <w:szCs w:val="32"/>
          <w:vertAlign w:val="baseline"/>
          <w:lang w:val="en-GB"/>
        </w:rPr>
      </w:pPr>
      <w:r>
        <w:rPr>
          <w:rFonts w:hint="eastAsia" w:ascii="仿宋" w:hAnsi="仿宋" w:eastAsia="仿宋" w:cs="宋体"/>
          <w:b/>
          <w:bCs/>
          <w:color w:val="000000"/>
          <w:sz w:val="32"/>
          <w:szCs w:val="32"/>
          <w:vertAlign w:val="baseline"/>
          <w:lang w:val="en-US" w:eastAsia="zh-CN"/>
        </w:rPr>
        <w:t>报价</w:t>
      </w:r>
      <w:r>
        <w:rPr>
          <w:rFonts w:hint="eastAsia" w:ascii="仿宋" w:hAnsi="仿宋" w:eastAsia="仿宋" w:cs="宋体"/>
          <w:b/>
          <w:bCs/>
          <w:color w:val="000000"/>
          <w:sz w:val="32"/>
          <w:szCs w:val="32"/>
          <w:vertAlign w:val="baseline"/>
          <w:lang w:val="en-GB"/>
        </w:rPr>
        <w:t>文件目录</w:t>
      </w:r>
    </w:p>
    <w:p w14:paraId="7BAFDADB">
      <w:pPr>
        <w:jc w:val="center"/>
        <w:rPr>
          <w:rFonts w:hint="eastAsia" w:ascii="仿宋" w:hAnsi="仿宋" w:eastAsia="仿宋" w:cs="宋体"/>
          <w:b/>
          <w:bCs/>
          <w:color w:val="000000"/>
          <w:sz w:val="32"/>
          <w:szCs w:val="32"/>
          <w:vertAlign w:val="baseline"/>
          <w:lang w:val="en-GB"/>
        </w:rPr>
      </w:pPr>
    </w:p>
    <w:p w14:paraId="6E259902">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（1）</w:t>
      </w:r>
      <w:r>
        <w:rPr>
          <w:rFonts w:hint="eastAsia" w:ascii="仿宋" w:hAnsi="仿宋" w:eastAsia="仿宋" w:cs="宋体"/>
          <w:b w:val="0"/>
          <w:color w:val="000000"/>
          <w:sz w:val="28"/>
          <w:szCs w:val="28"/>
          <w:vertAlign w:val="baseline"/>
          <w:lang w:val="en-US" w:eastAsia="zh-CN"/>
        </w:rPr>
        <w:t>报价</w:t>
      </w:r>
      <w:r>
        <w:rPr>
          <w:rFonts w:hint="eastAsia" w:ascii="仿宋" w:hAnsi="仿宋" w:eastAsia="仿宋" w:cs="宋体"/>
          <w:b w:val="0"/>
          <w:color w:val="000000"/>
          <w:sz w:val="28"/>
          <w:szCs w:val="28"/>
          <w:vertAlign w:val="baseline"/>
          <w:lang w:val="en-GB"/>
        </w:rPr>
        <w:t>一览表；</w:t>
      </w:r>
    </w:p>
    <w:p w14:paraId="328137CF">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（2）响应函；</w:t>
      </w:r>
    </w:p>
    <w:p w14:paraId="3EBB3AA6">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（3）法定代表人身份证明或法人授权委托书；</w:t>
      </w:r>
    </w:p>
    <w:p w14:paraId="7F3766E5">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（4）</w:t>
      </w:r>
      <w:r>
        <w:rPr>
          <w:rFonts w:hint="eastAsia" w:ascii="仿宋" w:hAnsi="仿宋" w:eastAsia="仿宋" w:cs="宋体"/>
          <w:b w:val="0"/>
          <w:color w:val="000000"/>
          <w:sz w:val="28"/>
          <w:szCs w:val="28"/>
          <w:vertAlign w:val="baseline"/>
          <w:lang w:val="en-US" w:eastAsia="zh-CN"/>
        </w:rPr>
        <w:t>诚信承诺书</w:t>
      </w:r>
      <w:r>
        <w:rPr>
          <w:rFonts w:hint="eastAsia" w:ascii="仿宋" w:hAnsi="仿宋" w:eastAsia="仿宋" w:cs="宋体"/>
          <w:b w:val="0"/>
          <w:color w:val="000000"/>
          <w:sz w:val="28"/>
          <w:szCs w:val="28"/>
          <w:vertAlign w:val="baseline"/>
          <w:lang w:val="en-GB"/>
        </w:rPr>
        <w:t>；</w:t>
      </w:r>
    </w:p>
    <w:p w14:paraId="41F98D95">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（5）</w:t>
      </w:r>
      <w:r>
        <w:rPr>
          <w:rFonts w:hint="eastAsia" w:ascii="仿宋" w:hAnsi="仿宋" w:eastAsia="仿宋" w:cs="宋体"/>
          <w:b w:val="0"/>
          <w:color w:val="000000"/>
          <w:sz w:val="28"/>
          <w:szCs w:val="28"/>
          <w:vertAlign w:val="baseline"/>
          <w:lang w:val="en-US" w:eastAsia="zh-CN"/>
        </w:rPr>
        <w:t>资质材料</w:t>
      </w:r>
      <w:r>
        <w:rPr>
          <w:rFonts w:hint="eastAsia" w:ascii="仿宋" w:hAnsi="仿宋" w:eastAsia="仿宋" w:cs="宋体"/>
          <w:b w:val="0"/>
          <w:color w:val="000000"/>
          <w:sz w:val="28"/>
          <w:szCs w:val="28"/>
          <w:vertAlign w:val="baseline"/>
          <w:lang w:val="en-GB"/>
        </w:rPr>
        <w:t>；</w:t>
      </w:r>
    </w:p>
    <w:p w14:paraId="04C066FB">
      <w:pPr>
        <w:spacing w:line="360" w:lineRule="auto"/>
        <w:rPr>
          <w:rFonts w:hint="default" w:ascii="仿宋" w:hAnsi="仿宋" w:eastAsia="仿宋" w:cs="宋体"/>
          <w:b w:val="0"/>
          <w:color w:val="000000"/>
          <w:sz w:val="28"/>
          <w:szCs w:val="28"/>
          <w:vertAlign w:val="baseline"/>
          <w:lang w:val="en-US" w:eastAsia="zh-CN"/>
        </w:rPr>
      </w:pPr>
      <w:r>
        <w:rPr>
          <w:rFonts w:hint="eastAsia" w:ascii="仿宋" w:hAnsi="仿宋" w:eastAsia="仿宋" w:cs="宋体"/>
          <w:b w:val="0"/>
          <w:color w:val="000000"/>
          <w:sz w:val="28"/>
          <w:szCs w:val="28"/>
          <w:vertAlign w:val="baseline"/>
          <w:lang w:val="en-GB" w:eastAsia="zh-CN"/>
        </w:rPr>
        <w:t>（</w:t>
      </w:r>
      <w:r>
        <w:rPr>
          <w:rFonts w:hint="eastAsia" w:ascii="仿宋" w:hAnsi="仿宋" w:eastAsia="仿宋" w:cs="宋体"/>
          <w:b w:val="0"/>
          <w:color w:val="000000"/>
          <w:sz w:val="28"/>
          <w:szCs w:val="28"/>
          <w:vertAlign w:val="baseline"/>
          <w:lang w:val="en-US" w:eastAsia="zh-CN"/>
        </w:rPr>
        <w:t>6</w:t>
      </w:r>
      <w:r>
        <w:rPr>
          <w:rFonts w:hint="eastAsia" w:ascii="仿宋" w:hAnsi="仿宋" w:eastAsia="仿宋" w:cs="宋体"/>
          <w:b w:val="0"/>
          <w:color w:val="000000"/>
          <w:sz w:val="28"/>
          <w:szCs w:val="28"/>
          <w:vertAlign w:val="baseline"/>
          <w:lang w:val="en-GB" w:eastAsia="zh-CN"/>
        </w:rPr>
        <w:t>）</w:t>
      </w:r>
      <w:r>
        <w:rPr>
          <w:rFonts w:hint="eastAsia" w:ascii="仿宋" w:hAnsi="仿宋" w:eastAsia="仿宋" w:cs="宋体"/>
          <w:b w:val="0"/>
          <w:color w:val="000000"/>
          <w:sz w:val="28"/>
          <w:szCs w:val="28"/>
          <w:vertAlign w:val="baseline"/>
          <w:lang w:val="en-US" w:eastAsia="zh-CN"/>
        </w:rPr>
        <w:t>供应商承诺书</w:t>
      </w:r>
    </w:p>
    <w:p w14:paraId="742D4B62">
      <w:pPr>
        <w:rPr>
          <w:rFonts w:hint="eastAsia" w:ascii="仿宋" w:hAnsi="仿宋" w:eastAsia="仿宋" w:cs="宋体"/>
          <w:b w:val="0"/>
          <w:color w:val="000000"/>
          <w:sz w:val="28"/>
          <w:szCs w:val="28"/>
          <w:vertAlign w:val="baseline"/>
          <w:lang w:val="en-GB"/>
        </w:rPr>
      </w:pPr>
    </w:p>
    <w:p w14:paraId="7AF03343">
      <w:pPr>
        <w:rPr>
          <w:rFonts w:hint="eastAsia" w:ascii="仿宋" w:hAnsi="仿宋" w:eastAsia="仿宋" w:cs="宋体"/>
          <w:b w:val="0"/>
          <w:color w:val="000000"/>
          <w:sz w:val="28"/>
          <w:szCs w:val="28"/>
          <w:vertAlign w:val="baseline"/>
          <w:lang w:val="en-GB"/>
        </w:rPr>
      </w:pPr>
    </w:p>
    <w:p w14:paraId="177F756C">
      <w:pPr>
        <w:rPr>
          <w:rFonts w:hint="eastAsia" w:ascii="仿宋" w:hAnsi="仿宋" w:eastAsia="仿宋" w:cs="宋体"/>
          <w:b w:val="0"/>
          <w:color w:val="000000"/>
          <w:sz w:val="28"/>
          <w:szCs w:val="28"/>
          <w:vertAlign w:val="baseline"/>
          <w:lang w:val="en-GB"/>
        </w:rPr>
      </w:pPr>
    </w:p>
    <w:p w14:paraId="303F98F0">
      <w:pPr>
        <w:rPr>
          <w:rFonts w:hint="eastAsia" w:ascii="仿宋" w:hAnsi="仿宋" w:eastAsia="仿宋" w:cs="宋体"/>
          <w:b w:val="0"/>
          <w:color w:val="000000"/>
          <w:sz w:val="28"/>
          <w:szCs w:val="28"/>
          <w:vertAlign w:val="baseline"/>
          <w:lang w:val="en-GB"/>
        </w:rPr>
      </w:pPr>
    </w:p>
    <w:p w14:paraId="1D18DD3E">
      <w:pPr>
        <w:rPr>
          <w:rFonts w:hint="eastAsia" w:ascii="仿宋" w:hAnsi="仿宋" w:eastAsia="仿宋" w:cs="宋体"/>
          <w:b w:val="0"/>
          <w:color w:val="000000"/>
          <w:sz w:val="28"/>
          <w:szCs w:val="28"/>
          <w:vertAlign w:val="baseline"/>
          <w:lang w:val="en-GB"/>
        </w:rPr>
      </w:pPr>
    </w:p>
    <w:p w14:paraId="4B5A4E76">
      <w:pPr>
        <w:rPr>
          <w:rFonts w:hint="eastAsia" w:ascii="仿宋" w:hAnsi="仿宋" w:eastAsia="仿宋" w:cs="宋体"/>
          <w:b w:val="0"/>
          <w:color w:val="000000"/>
          <w:sz w:val="28"/>
          <w:szCs w:val="28"/>
          <w:vertAlign w:val="baseline"/>
          <w:lang w:val="en-GB"/>
        </w:rPr>
      </w:pPr>
    </w:p>
    <w:p w14:paraId="4CA427AA">
      <w:pPr>
        <w:rPr>
          <w:rFonts w:hint="eastAsia" w:ascii="仿宋" w:hAnsi="仿宋" w:eastAsia="仿宋" w:cs="宋体"/>
          <w:b w:val="0"/>
          <w:color w:val="000000"/>
          <w:sz w:val="28"/>
          <w:szCs w:val="28"/>
          <w:vertAlign w:val="baseline"/>
          <w:lang w:val="en-GB"/>
        </w:rPr>
      </w:pPr>
    </w:p>
    <w:p w14:paraId="50AA9FCF">
      <w:pPr>
        <w:rPr>
          <w:rFonts w:hint="eastAsia" w:ascii="仿宋" w:hAnsi="仿宋" w:eastAsia="仿宋" w:cs="宋体"/>
          <w:b w:val="0"/>
          <w:color w:val="000000"/>
          <w:sz w:val="28"/>
          <w:szCs w:val="28"/>
          <w:vertAlign w:val="baseline"/>
          <w:lang w:val="en-GB"/>
        </w:rPr>
      </w:pPr>
    </w:p>
    <w:p w14:paraId="6D580AC8">
      <w:pPr>
        <w:rPr>
          <w:rFonts w:hint="eastAsia" w:ascii="仿宋" w:hAnsi="仿宋" w:eastAsia="仿宋" w:cs="宋体"/>
          <w:b w:val="0"/>
          <w:color w:val="000000"/>
          <w:sz w:val="28"/>
          <w:szCs w:val="28"/>
          <w:vertAlign w:val="baseline"/>
          <w:lang w:val="en-GB"/>
        </w:rPr>
      </w:pPr>
    </w:p>
    <w:p w14:paraId="1EB416A5">
      <w:pPr>
        <w:rPr>
          <w:rFonts w:hint="eastAsia" w:ascii="仿宋" w:hAnsi="仿宋" w:eastAsia="仿宋" w:cs="宋体"/>
          <w:b w:val="0"/>
          <w:color w:val="000000"/>
          <w:sz w:val="28"/>
          <w:szCs w:val="28"/>
          <w:vertAlign w:val="baseline"/>
          <w:lang w:val="en-GB"/>
        </w:rPr>
      </w:pPr>
    </w:p>
    <w:p w14:paraId="3D477807">
      <w:pPr>
        <w:rPr>
          <w:rFonts w:hint="eastAsia" w:ascii="仿宋" w:hAnsi="仿宋" w:eastAsia="仿宋" w:cs="宋体"/>
          <w:b w:val="0"/>
          <w:color w:val="000000"/>
          <w:sz w:val="28"/>
          <w:szCs w:val="28"/>
          <w:vertAlign w:val="baseline"/>
          <w:lang w:val="en-GB"/>
        </w:rPr>
      </w:pPr>
    </w:p>
    <w:p w14:paraId="1963F0F0">
      <w:pPr>
        <w:rPr>
          <w:rFonts w:hint="eastAsia" w:ascii="仿宋" w:hAnsi="仿宋" w:eastAsia="仿宋" w:cs="宋体"/>
          <w:b w:val="0"/>
          <w:color w:val="000000"/>
          <w:sz w:val="28"/>
          <w:szCs w:val="28"/>
          <w:vertAlign w:val="baseline"/>
          <w:lang w:val="en-GB"/>
        </w:rPr>
      </w:pPr>
    </w:p>
    <w:p w14:paraId="678BAF6F">
      <w:pPr>
        <w:rPr>
          <w:rFonts w:hint="eastAsia" w:ascii="仿宋" w:hAnsi="仿宋" w:eastAsia="仿宋" w:cs="宋体"/>
          <w:b w:val="0"/>
          <w:color w:val="000000"/>
          <w:sz w:val="28"/>
          <w:szCs w:val="28"/>
          <w:vertAlign w:val="baseline"/>
          <w:lang w:val="en-GB"/>
        </w:rPr>
      </w:pPr>
    </w:p>
    <w:p w14:paraId="1068189A">
      <w:pPr>
        <w:rPr>
          <w:rFonts w:hint="eastAsia" w:ascii="仿宋" w:hAnsi="仿宋" w:eastAsia="仿宋" w:cs="宋体"/>
          <w:b w:val="0"/>
          <w:color w:val="000000"/>
          <w:sz w:val="28"/>
          <w:szCs w:val="28"/>
          <w:vertAlign w:val="baseline"/>
          <w:lang w:val="en-GB"/>
        </w:rPr>
      </w:pPr>
    </w:p>
    <w:p w14:paraId="4EB8DB0D">
      <w:pPr>
        <w:rPr>
          <w:rFonts w:hint="eastAsia" w:ascii="仿宋" w:hAnsi="仿宋" w:eastAsia="仿宋" w:cs="宋体"/>
          <w:b w:val="0"/>
          <w:color w:val="000000"/>
          <w:sz w:val="28"/>
          <w:szCs w:val="28"/>
          <w:vertAlign w:val="baseline"/>
          <w:lang w:val="en-GB"/>
        </w:rPr>
      </w:pPr>
    </w:p>
    <w:p w14:paraId="44DA871F">
      <w:pPr>
        <w:rPr>
          <w:rFonts w:hint="eastAsia" w:ascii="仿宋" w:hAnsi="仿宋" w:eastAsia="仿宋" w:cs="宋体"/>
          <w:b w:val="0"/>
          <w:color w:val="000000"/>
          <w:sz w:val="28"/>
          <w:szCs w:val="28"/>
          <w:vertAlign w:val="baseline"/>
          <w:lang w:val="en-GB"/>
        </w:rPr>
      </w:pPr>
    </w:p>
    <w:p w14:paraId="0C9E7A19">
      <w:pPr>
        <w:rPr>
          <w:rFonts w:hint="eastAsia" w:ascii="仿宋" w:hAnsi="仿宋" w:eastAsia="仿宋" w:cs="宋体"/>
          <w:b w:val="0"/>
          <w:color w:val="000000"/>
          <w:sz w:val="28"/>
          <w:szCs w:val="28"/>
          <w:vertAlign w:val="baseline"/>
          <w:lang w:val="en-GB"/>
        </w:rPr>
      </w:pPr>
    </w:p>
    <w:p w14:paraId="67904897">
      <w:pPr>
        <w:rPr>
          <w:rFonts w:hint="eastAsia" w:ascii="仿宋" w:hAnsi="仿宋" w:eastAsia="仿宋" w:cs="宋体"/>
          <w:b w:val="0"/>
          <w:color w:val="000000"/>
          <w:sz w:val="28"/>
          <w:szCs w:val="28"/>
          <w:vertAlign w:val="baseline"/>
          <w:lang w:val="en-GB"/>
        </w:rPr>
      </w:pPr>
    </w:p>
    <w:p w14:paraId="43EEAE75">
      <w:pPr>
        <w:rPr>
          <w:rFonts w:hint="eastAsia" w:ascii="仿宋" w:hAnsi="仿宋" w:eastAsia="仿宋" w:cs="宋体"/>
          <w:b w:val="0"/>
          <w:color w:val="000000"/>
          <w:sz w:val="28"/>
          <w:szCs w:val="28"/>
          <w:vertAlign w:val="baseline"/>
          <w:lang w:val="en-GB"/>
        </w:rPr>
      </w:pPr>
    </w:p>
    <w:p w14:paraId="301BE515">
      <w:pPr>
        <w:rPr>
          <w:rFonts w:hint="eastAsia" w:ascii="仿宋" w:hAnsi="仿宋" w:eastAsia="仿宋" w:cs="宋体"/>
          <w:b w:val="0"/>
          <w:color w:val="000000"/>
          <w:sz w:val="28"/>
          <w:szCs w:val="28"/>
          <w:vertAlign w:val="baseline"/>
          <w:lang w:val="en-GB"/>
        </w:rPr>
      </w:pPr>
    </w:p>
    <w:p w14:paraId="72B960C8">
      <w:pPr>
        <w:rPr>
          <w:rFonts w:hint="eastAsia" w:ascii="仿宋" w:hAnsi="仿宋" w:eastAsia="仿宋" w:cs="宋体"/>
          <w:b w:val="0"/>
          <w:color w:val="000000"/>
          <w:sz w:val="28"/>
          <w:szCs w:val="28"/>
          <w:vertAlign w:val="baseline"/>
          <w:lang w:val="en-GB"/>
        </w:rPr>
      </w:pPr>
    </w:p>
    <w:p w14:paraId="657859E4">
      <w:pPr>
        <w:rPr>
          <w:rFonts w:hint="eastAsia" w:ascii="仿宋" w:hAnsi="仿宋" w:eastAsia="仿宋" w:cs="宋体"/>
          <w:b w:val="0"/>
          <w:color w:val="000000"/>
          <w:sz w:val="28"/>
          <w:szCs w:val="28"/>
          <w:vertAlign w:val="baseline"/>
          <w:lang w:val="en-GB"/>
        </w:rPr>
      </w:pPr>
    </w:p>
    <w:p w14:paraId="7A1E73B8">
      <w:pPr>
        <w:rPr>
          <w:rFonts w:hint="eastAsia" w:ascii="仿宋" w:hAnsi="仿宋" w:eastAsia="仿宋" w:cs="宋体"/>
          <w:b w:val="0"/>
          <w:color w:val="000000"/>
          <w:sz w:val="28"/>
          <w:szCs w:val="28"/>
          <w:vertAlign w:val="baseline"/>
          <w:lang w:val="en-GB"/>
        </w:rPr>
      </w:pPr>
    </w:p>
    <w:p w14:paraId="2E7EAD9D">
      <w:pPr>
        <w:rPr>
          <w:rFonts w:hint="eastAsia" w:ascii="仿宋" w:hAnsi="仿宋" w:eastAsia="仿宋" w:cs="宋体"/>
          <w:b w:val="0"/>
          <w:color w:val="000000"/>
          <w:sz w:val="28"/>
          <w:szCs w:val="28"/>
          <w:vertAlign w:val="baseline"/>
          <w:lang w:val="en-US" w:eastAsia="zh-CN"/>
        </w:rPr>
      </w:pPr>
      <w:r>
        <w:rPr>
          <w:rFonts w:hint="eastAsia" w:ascii="仿宋" w:hAnsi="仿宋" w:eastAsia="仿宋" w:cs="宋体"/>
          <w:b w:val="0"/>
          <w:color w:val="000000"/>
          <w:sz w:val="28"/>
          <w:szCs w:val="28"/>
          <w:vertAlign w:val="baseline"/>
          <w:lang w:val="en-US" w:eastAsia="zh-CN"/>
        </w:rPr>
        <w:t>附件1：</w:t>
      </w:r>
    </w:p>
    <w:p w14:paraId="5DBDB110">
      <w:pPr>
        <w:jc w:val="center"/>
        <w:rPr>
          <w:rFonts w:hint="eastAsia" w:ascii="仿宋" w:hAnsi="仿宋" w:eastAsia="仿宋" w:cs="宋体"/>
          <w:b/>
          <w:bCs/>
          <w:color w:val="000000"/>
          <w:sz w:val="28"/>
          <w:szCs w:val="28"/>
          <w:vertAlign w:val="baseline"/>
          <w:lang w:val="en-US" w:eastAsia="zh-CN"/>
        </w:rPr>
      </w:pPr>
      <w:r>
        <w:rPr>
          <w:rFonts w:hint="eastAsia" w:ascii="仿宋" w:hAnsi="仿宋" w:eastAsia="仿宋" w:cs="宋体"/>
          <w:b/>
          <w:bCs/>
          <w:color w:val="000000"/>
          <w:sz w:val="28"/>
          <w:szCs w:val="28"/>
          <w:vertAlign w:val="baseline"/>
          <w:lang w:val="en-US" w:eastAsia="zh-CN"/>
        </w:rPr>
        <w:t>报价一览表</w:t>
      </w:r>
    </w:p>
    <w:p w14:paraId="19FBDAD6">
      <w:pPr>
        <w:jc w:val="center"/>
        <w:rPr>
          <w:rFonts w:hint="default" w:ascii="仿宋" w:hAnsi="仿宋" w:eastAsia="仿宋" w:cs="宋体"/>
          <w:b/>
          <w:bCs/>
          <w:color w:val="000000"/>
          <w:sz w:val="28"/>
          <w:szCs w:val="28"/>
          <w:vertAlign w:val="baseline"/>
          <w:lang w:val="en-US" w:eastAsia="zh-CN"/>
        </w:rPr>
      </w:pPr>
    </w:p>
    <w:tbl>
      <w:tblPr>
        <w:tblStyle w:val="9"/>
        <w:tblW w:w="10200" w:type="dxa"/>
        <w:tblInd w:w="-4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316"/>
        <w:gridCol w:w="919"/>
        <w:gridCol w:w="795"/>
        <w:gridCol w:w="1305"/>
        <w:gridCol w:w="840"/>
        <w:gridCol w:w="855"/>
        <w:gridCol w:w="1095"/>
        <w:gridCol w:w="855"/>
        <w:gridCol w:w="825"/>
        <w:gridCol w:w="750"/>
      </w:tblGrid>
      <w:tr w14:paraId="26C5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645" w:type="dxa"/>
            <w:vAlign w:val="center"/>
          </w:tcPr>
          <w:p w14:paraId="5AC2CB27">
            <w:pPr>
              <w:jc w:val="center"/>
              <w:rPr>
                <w:rFonts w:hint="eastAsia"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序号</w:t>
            </w:r>
          </w:p>
        </w:tc>
        <w:tc>
          <w:tcPr>
            <w:tcW w:w="1316" w:type="dxa"/>
            <w:vAlign w:val="center"/>
          </w:tcPr>
          <w:p w14:paraId="34873493">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品名</w:t>
            </w:r>
          </w:p>
        </w:tc>
        <w:tc>
          <w:tcPr>
            <w:tcW w:w="919" w:type="dxa"/>
            <w:vAlign w:val="center"/>
          </w:tcPr>
          <w:p w14:paraId="43DACF37">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规格型号</w:t>
            </w:r>
          </w:p>
        </w:tc>
        <w:tc>
          <w:tcPr>
            <w:tcW w:w="795" w:type="dxa"/>
            <w:vAlign w:val="center"/>
          </w:tcPr>
          <w:p w14:paraId="58B36BEF">
            <w:pPr>
              <w:jc w:val="center"/>
              <w:rPr>
                <w:rFonts w:hint="eastAsia"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品牌</w:t>
            </w:r>
          </w:p>
        </w:tc>
        <w:tc>
          <w:tcPr>
            <w:tcW w:w="1305" w:type="dxa"/>
            <w:vAlign w:val="center"/>
          </w:tcPr>
          <w:p w14:paraId="5B4D5DB8">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生产厂家</w:t>
            </w:r>
          </w:p>
        </w:tc>
        <w:tc>
          <w:tcPr>
            <w:tcW w:w="840" w:type="dxa"/>
            <w:vAlign w:val="center"/>
          </w:tcPr>
          <w:p w14:paraId="3AD7E882">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数量</w:t>
            </w:r>
          </w:p>
        </w:tc>
        <w:tc>
          <w:tcPr>
            <w:tcW w:w="855" w:type="dxa"/>
            <w:vAlign w:val="center"/>
          </w:tcPr>
          <w:p w14:paraId="79BF0486">
            <w:pPr>
              <w:jc w:val="center"/>
              <w:rPr>
                <w:rFonts w:hint="eastAsia"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单位</w:t>
            </w:r>
          </w:p>
        </w:tc>
        <w:tc>
          <w:tcPr>
            <w:tcW w:w="1095" w:type="dxa"/>
            <w:vAlign w:val="center"/>
          </w:tcPr>
          <w:p w14:paraId="0A23D946">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单价（元）</w:t>
            </w:r>
          </w:p>
        </w:tc>
        <w:tc>
          <w:tcPr>
            <w:tcW w:w="855" w:type="dxa"/>
            <w:vAlign w:val="center"/>
          </w:tcPr>
          <w:p w14:paraId="6A55B2CD">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总价（元）</w:t>
            </w:r>
          </w:p>
        </w:tc>
        <w:tc>
          <w:tcPr>
            <w:tcW w:w="825" w:type="dxa"/>
            <w:vAlign w:val="center"/>
          </w:tcPr>
          <w:p w14:paraId="4628A93D">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供货周期</w:t>
            </w:r>
          </w:p>
        </w:tc>
        <w:tc>
          <w:tcPr>
            <w:tcW w:w="750" w:type="dxa"/>
            <w:vAlign w:val="center"/>
          </w:tcPr>
          <w:p w14:paraId="188D806C">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质保期</w:t>
            </w:r>
          </w:p>
        </w:tc>
      </w:tr>
      <w:tr w14:paraId="0DFE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45" w:type="dxa"/>
            <w:vAlign w:val="center"/>
          </w:tcPr>
          <w:p w14:paraId="4669D92E">
            <w:pPr>
              <w:jc w:val="center"/>
              <w:rPr>
                <w:rFonts w:hint="eastAsia"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1</w:t>
            </w:r>
          </w:p>
        </w:tc>
        <w:tc>
          <w:tcPr>
            <w:tcW w:w="1316" w:type="dxa"/>
            <w:vAlign w:val="center"/>
          </w:tcPr>
          <w:p w14:paraId="52F5C4F7">
            <w:pPr>
              <w:jc w:val="center"/>
              <w:rPr>
                <w:rFonts w:hint="eastAsia" w:ascii="仿宋" w:hAnsi="仿宋" w:eastAsia="仿宋" w:cs="宋体"/>
                <w:b w:val="0"/>
                <w:color w:val="000000"/>
                <w:sz w:val="24"/>
                <w:szCs w:val="24"/>
                <w:vertAlign w:val="baseline"/>
                <w:lang w:val="en-GB"/>
              </w:rPr>
            </w:pPr>
          </w:p>
        </w:tc>
        <w:tc>
          <w:tcPr>
            <w:tcW w:w="919" w:type="dxa"/>
            <w:vAlign w:val="center"/>
          </w:tcPr>
          <w:p w14:paraId="722BE126">
            <w:pPr>
              <w:jc w:val="center"/>
              <w:rPr>
                <w:rFonts w:hint="eastAsia" w:ascii="仿宋" w:hAnsi="仿宋" w:eastAsia="仿宋" w:cs="宋体"/>
                <w:b w:val="0"/>
                <w:color w:val="000000"/>
                <w:sz w:val="24"/>
                <w:szCs w:val="24"/>
                <w:vertAlign w:val="baseline"/>
                <w:lang w:val="en-GB"/>
              </w:rPr>
            </w:pPr>
          </w:p>
        </w:tc>
        <w:tc>
          <w:tcPr>
            <w:tcW w:w="795" w:type="dxa"/>
            <w:vAlign w:val="center"/>
          </w:tcPr>
          <w:p w14:paraId="0912DEFC">
            <w:pPr>
              <w:jc w:val="center"/>
              <w:rPr>
                <w:rFonts w:hint="eastAsia" w:ascii="仿宋" w:hAnsi="仿宋" w:eastAsia="仿宋" w:cs="宋体"/>
                <w:b w:val="0"/>
                <w:color w:val="000000"/>
                <w:sz w:val="24"/>
                <w:szCs w:val="24"/>
                <w:vertAlign w:val="baseline"/>
                <w:lang w:val="en-GB"/>
              </w:rPr>
            </w:pPr>
          </w:p>
        </w:tc>
        <w:tc>
          <w:tcPr>
            <w:tcW w:w="1305" w:type="dxa"/>
            <w:vAlign w:val="center"/>
          </w:tcPr>
          <w:p w14:paraId="479E4A7B">
            <w:pPr>
              <w:jc w:val="center"/>
              <w:rPr>
                <w:rFonts w:hint="eastAsia" w:ascii="仿宋" w:hAnsi="仿宋" w:eastAsia="仿宋" w:cs="宋体"/>
                <w:b w:val="0"/>
                <w:color w:val="000000"/>
                <w:sz w:val="24"/>
                <w:szCs w:val="24"/>
                <w:vertAlign w:val="baseline"/>
                <w:lang w:val="en-GB"/>
              </w:rPr>
            </w:pPr>
          </w:p>
        </w:tc>
        <w:tc>
          <w:tcPr>
            <w:tcW w:w="840" w:type="dxa"/>
            <w:vAlign w:val="center"/>
          </w:tcPr>
          <w:p w14:paraId="5259DD15">
            <w:pPr>
              <w:jc w:val="center"/>
              <w:rPr>
                <w:rFonts w:hint="eastAsia" w:ascii="仿宋" w:hAnsi="仿宋" w:eastAsia="仿宋" w:cs="宋体"/>
                <w:b w:val="0"/>
                <w:color w:val="000000"/>
                <w:sz w:val="24"/>
                <w:szCs w:val="24"/>
                <w:vertAlign w:val="baseline"/>
                <w:lang w:val="en-GB"/>
              </w:rPr>
            </w:pPr>
          </w:p>
        </w:tc>
        <w:tc>
          <w:tcPr>
            <w:tcW w:w="855" w:type="dxa"/>
            <w:vAlign w:val="center"/>
          </w:tcPr>
          <w:p w14:paraId="0BE79A59">
            <w:pPr>
              <w:jc w:val="center"/>
              <w:rPr>
                <w:rFonts w:hint="eastAsia" w:ascii="仿宋" w:hAnsi="仿宋" w:eastAsia="仿宋" w:cs="宋体"/>
                <w:b w:val="0"/>
                <w:color w:val="000000"/>
                <w:sz w:val="24"/>
                <w:szCs w:val="24"/>
                <w:vertAlign w:val="baseline"/>
                <w:lang w:val="en-GB"/>
              </w:rPr>
            </w:pPr>
          </w:p>
        </w:tc>
        <w:tc>
          <w:tcPr>
            <w:tcW w:w="1095" w:type="dxa"/>
            <w:vAlign w:val="center"/>
          </w:tcPr>
          <w:p w14:paraId="2A256466">
            <w:pPr>
              <w:jc w:val="center"/>
              <w:rPr>
                <w:rFonts w:hint="eastAsia" w:ascii="仿宋" w:hAnsi="仿宋" w:eastAsia="仿宋" w:cs="宋体"/>
                <w:b w:val="0"/>
                <w:color w:val="000000"/>
                <w:sz w:val="24"/>
                <w:szCs w:val="24"/>
                <w:vertAlign w:val="baseline"/>
                <w:lang w:val="en-GB"/>
              </w:rPr>
            </w:pPr>
          </w:p>
        </w:tc>
        <w:tc>
          <w:tcPr>
            <w:tcW w:w="855" w:type="dxa"/>
            <w:vAlign w:val="center"/>
          </w:tcPr>
          <w:p w14:paraId="641F0AD4">
            <w:pPr>
              <w:jc w:val="center"/>
              <w:rPr>
                <w:rFonts w:hint="eastAsia" w:ascii="仿宋" w:hAnsi="仿宋" w:eastAsia="仿宋" w:cs="宋体"/>
                <w:b w:val="0"/>
                <w:color w:val="000000"/>
                <w:sz w:val="24"/>
                <w:szCs w:val="24"/>
                <w:vertAlign w:val="baseline"/>
                <w:lang w:val="en-GB"/>
              </w:rPr>
            </w:pPr>
          </w:p>
        </w:tc>
        <w:tc>
          <w:tcPr>
            <w:tcW w:w="825" w:type="dxa"/>
            <w:vAlign w:val="center"/>
          </w:tcPr>
          <w:p w14:paraId="2FC1CF8B">
            <w:pPr>
              <w:jc w:val="center"/>
              <w:rPr>
                <w:rFonts w:hint="eastAsia" w:ascii="仿宋" w:hAnsi="仿宋" w:eastAsia="仿宋" w:cs="宋体"/>
                <w:b w:val="0"/>
                <w:color w:val="000000"/>
                <w:sz w:val="24"/>
                <w:szCs w:val="24"/>
                <w:vertAlign w:val="baseline"/>
                <w:lang w:val="en-GB"/>
              </w:rPr>
            </w:pPr>
          </w:p>
        </w:tc>
        <w:tc>
          <w:tcPr>
            <w:tcW w:w="750" w:type="dxa"/>
            <w:vAlign w:val="center"/>
          </w:tcPr>
          <w:p w14:paraId="68A73189">
            <w:pPr>
              <w:jc w:val="center"/>
              <w:rPr>
                <w:rFonts w:hint="eastAsia" w:ascii="仿宋" w:hAnsi="仿宋" w:eastAsia="仿宋" w:cs="宋体"/>
                <w:b w:val="0"/>
                <w:color w:val="000000"/>
                <w:sz w:val="24"/>
                <w:szCs w:val="24"/>
                <w:vertAlign w:val="baseline"/>
                <w:lang w:val="en-GB"/>
              </w:rPr>
            </w:pPr>
          </w:p>
        </w:tc>
      </w:tr>
      <w:tr w14:paraId="658E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45" w:type="dxa"/>
            <w:vAlign w:val="center"/>
          </w:tcPr>
          <w:p w14:paraId="3FF2C9E4">
            <w:pPr>
              <w:jc w:val="center"/>
              <w:rPr>
                <w:rFonts w:hint="eastAsia"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2</w:t>
            </w:r>
          </w:p>
        </w:tc>
        <w:tc>
          <w:tcPr>
            <w:tcW w:w="1316" w:type="dxa"/>
            <w:vAlign w:val="center"/>
          </w:tcPr>
          <w:p w14:paraId="48F2198D">
            <w:pPr>
              <w:jc w:val="center"/>
              <w:rPr>
                <w:rFonts w:hint="eastAsia" w:ascii="仿宋" w:hAnsi="仿宋" w:eastAsia="仿宋" w:cs="宋体"/>
                <w:b w:val="0"/>
                <w:color w:val="000000"/>
                <w:sz w:val="24"/>
                <w:szCs w:val="24"/>
                <w:vertAlign w:val="baseline"/>
                <w:lang w:val="en-GB"/>
              </w:rPr>
            </w:pPr>
          </w:p>
        </w:tc>
        <w:tc>
          <w:tcPr>
            <w:tcW w:w="919" w:type="dxa"/>
            <w:vAlign w:val="center"/>
          </w:tcPr>
          <w:p w14:paraId="1B8E63E0">
            <w:pPr>
              <w:jc w:val="center"/>
              <w:rPr>
                <w:rFonts w:hint="eastAsia" w:ascii="仿宋" w:hAnsi="仿宋" w:eastAsia="仿宋" w:cs="宋体"/>
                <w:b w:val="0"/>
                <w:color w:val="000000"/>
                <w:sz w:val="24"/>
                <w:szCs w:val="24"/>
                <w:vertAlign w:val="baseline"/>
                <w:lang w:val="en-GB"/>
              </w:rPr>
            </w:pPr>
          </w:p>
        </w:tc>
        <w:tc>
          <w:tcPr>
            <w:tcW w:w="795" w:type="dxa"/>
            <w:vAlign w:val="center"/>
          </w:tcPr>
          <w:p w14:paraId="025F23AE">
            <w:pPr>
              <w:jc w:val="center"/>
              <w:rPr>
                <w:rFonts w:hint="eastAsia" w:ascii="仿宋" w:hAnsi="仿宋" w:eastAsia="仿宋" w:cs="宋体"/>
                <w:b w:val="0"/>
                <w:color w:val="000000"/>
                <w:sz w:val="24"/>
                <w:szCs w:val="24"/>
                <w:vertAlign w:val="baseline"/>
                <w:lang w:val="en-GB"/>
              </w:rPr>
            </w:pPr>
          </w:p>
        </w:tc>
        <w:tc>
          <w:tcPr>
            <w:tcW w:w="1305" w:type="dxa"/>
            <w:vAlign w:val="center"/>
          </w:tcPr>
          <w:p w14:paraId="6A5578B2">
            <w:pPr>
              <w:jc w:val="center"/>
              <w:rPr>
                <w:rFonts w:hint="eastAsia" w:ascii="仿宋" w:hAnsi="仿宋" w:eastAsia="仿宋" w:cs="宋体"/>
                <w:b w:val="0"/>
                <w:color w:val="000000"/>
                <w:sz w:val="24"/>
                <w:szCs w:val="24"/>
                <w:vertAlign w:val="baseline"/>
                <w:lang w:val="en-GB"/>
              </w:rPr>
            </w:pPr>
          </w:p>
        </w:tc>
        <w:tc>
          <w:tcPr>
            <w:tcW w:w="840" w:type="dxa"/>
            <w:vAlign w:val="center"/>
          </w:tcPr>
          <w:p w14:paraId="230E3201">
            <w:pPr>
              <w:jc w:val="center"/>
              <w:rPr>
                <w:rFonts w:hint="eastAsia" w:ascii="仿宋" w:hAnsi="仿宋" w:eastAsia="仿宋" w:cs="宋体"/>
                <w:b w:val="0"/>
                <w:color w:val="000000"/>
                <w:sz w:val="24"/>
                <w:szCs w:val="24"/>
                <w:vertAlign w:val="baseline"/>
                <w:lang w:val="en-GB"/>
              </w:rPr>
            </w:pPr>
          </w:p>
        </w:tc>
        <w:tc>
          <w:tcPr>
            <w:tcW w:w="855" w:type="dxa"/>
            <w:vAlign w:val="center"/>
          </w:tcPr>
          <w:p w14:paraId="2DDF505F">
            <w:pPr>
              <w:jc w:val="center"/>
              <w:rPr>
                <w:rFonts w:hint="eastAsia" w:ascii="仿宋" w:hAnsi="仿宋" w:eastAsia="仿宋" w:cs="宋体"/>
                <w:b w:val="0"/>
                <w:color w:val="000000"/>
                <w:sz w:val="24"/>
                <w:szCs w:val="24"/>
                <w:vertAlign w:val="baseline"/>
                <w:lang w:val="en-GB"/>
              </w:rPr>
            </w:pPr>
          </w:p>
        </w:tc>
        <w:tc>
          <w:tcPr>
            <w:tcW w:w="1095" w:type="dxa"/>
            <w:vAlign w:val="center"/>
          </w:tcPr>
          <w:p w14:paraId="02F9DBDF">
            <w:pPr>
              <w:jc w:val="center"/>
              <w:rPr>
                <w:rFonts w:hint="eastAsia" w:ascii="仿宋" w:hAnsi="仿宋" w:eastAsia="仿宋" w:cs="宋体"/>
                <w:b w:val="0"/>
                <w:color w:val="000000"/>
                <w:sz w:val="24"/>
                <w:szCs w:val="24"/>
                <w:vertAlign w:val="baseline"/>
                <w:lang w:val="en-GB"/>
              </w:rPr>
            </w:pPr>
          </w:p>
        </w:tc>
        <w:tc>
          <w:tcPr>
            <w:tcW w:w="855" w:type="dxa"/>
            <w:vAlign w:val="center"/>
          </w:tcPr>
          <w:p w14:paraId="6E2622AE">
            <w:pPr>
              <w:jc w:val="center"/>
              <w:rPr>
                <w:rFonts w:hint="eastAsia" w:ascii="仿宋" w:hAnsi="仿宋" w:eastAsia="仿宋" w:cs="宋体"/>
                <w:b w:val="0"/>
                <w:color w:val="000000"/>
                <w:sz w:val="24"/>
                <w:szCs w:val="24"/>
                <w:vertAlign w:val="baseline"/>
                <w:lang w:val="en-GB"/>
              </w:rPr>
            </w:pPr>
          </w:p>
        </w:tc>
        <w:tc>
          <w:tcPr>
            <w:tcW w:w="825" w:type="dxa"/>
            <w:vAlign w:val="center"/>
          </w:tcPr>
          <w:p w14:paraId="6D4B8659">
            <w:pPr>
              <w:jc w:val="center"/>
              <w:rPr>
                <w:rFonts w:hint="eastAsia" w:ascii="仿宋" w:hAnsi="仿宋" w:eastAsia="仿宋" w:cs="宋体"/>
                <w:b w:val="0"/>
                <w:color w:val="000000"/>
                <w:sz w:val="24"/>
                <w:szCs w:val="24"/>
                <w:vertAlign w:val="baseline"/>
                <w:lang w:val="en-GB"/>
              </w:rPr>
            </w:pPr>
          </w:p>
        </w:tc>
        <w:tc>
          <w:tcPr>
            <w:tcW w:w="750" w:type="dxa"/>
            <w:vAlign w:val="center"/>
          </w:tcPr>
          <w:p w14:paraId="5FA170F7">
            <w:pPr>
              <w:jc w:val="center"/>
              <w:rPr>
                <w:rFonts w:hint="eastAsia" w:ascii="仿宋" w:hAnsi="仿宋" w:eastAsia="仿宋" w:cs="宋体"/>
                <w:b w:val="0"/>
                <w:color w:val="000000"/>
                <w:sz w:val="24"/>
                <w:szCs w:val="24"/>
                <w:vertAlign w:val="baseline"/>
                <w:lang w:val="en-GB"/>
              </w:rPr>
            </w:pPr>
          </w:p>
        </w:tc>
      </w:tr>
      <w:tr w14:paraId="6AF75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45" w:type="dxa"/>
            <w:vAlign w:val="center"/>
          </w:tcPr>
          <w:p w14:paraId="49159E7B">
            <w:pPr>
              <w:jc w:val="center"/>
              <w:rPr>
                <w:rFonts w:hint="default"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3</w:t>
            </w:r>
          </w:p>
        </w:tc>
        <w:tc>
          <w:tcPr>
            <w:tcW w:w="1316" w:type="dxa"/>
            <w:vAlign w:val="center"/>
          </w:tcPr>
          <w:p w14:paraId="6880066F">
            <w:pPr>
              <w:jc w:val="center"/>
              <w:rPr>
                <w:rFonts w:hint="eastAsia" w:ascii="仿宋" w:hAnsi="仿宋" w:eastAsia="仿宋" w:cs="宋体"/>
                <w:b w:val="0"/>
                <w:color w:val="000000"/>
                <w:sz w:val="24"/>
                <w:szCs w:val="24"/>
                <w:vertAlign w:val="baseline"/>
                <w:lang w:val="en-GB"/>
              </w:rPr>
            </w:pPr>
          </w:p>
        </w:tc>
        <w:tc>
          <w:tcPr>
            <w:tcW w:w="919" w:type="dxa"/>
            <w:vAlign w:val="center"/>
          </w:tcPr>
          <w:p w14:paraId="3668313B">
            <w:pPr>
              <w:jc w:val="center"/>
              <w:rPr>
                <w:rFonts w:hint="eastAsia" w:ascii="仿宋" w:hAnsi="仿宋" w:eastAsia="仿宋" w:cs="宋体"/>
                <w:b w:val="0"/>
                <w:color w:val="000000"/>
                <w:sz w:val="24"/>
                <w:szCs w:val="24"/>
                <w:vertAlign w:val="baseline"/>
                <w:lang w:val="en-GB"/>
              </w:rPr>
            </w:pPr>
          </w:p>
        </w:tc>
        <w:tc>
          <w:tcPr>
            <w:tcW w:w="795" w:type="dxa"/>
            <w:vAlign w:val="center"/>
          </w:tcPr>
          <w:p w14:paraId="1EC37E0C">
            <w:pPr>
              <w:jc w:val="center"/>
              <w:rPr>
                <w:rFonts w:hint="eastAsia" w:ascii="仿宋" w:hAnsi="仿宋" w:eastAsia="仿宋" w:cs="宋体"/>
                <w:b w:val="0"/>
                <w:color w:val="000000"/>
                <w:sz w:val="24"/>
                <w:szCs w:val="24"/>
                <w:vertAlign w:val="baseline"/>
                <w:lang w:val="en-GB"/>
              </w:rPr>
            </w:pPr>
          </w:p>
        </w:tc>
        <w:tc>
          <w:tcPr>
            <w:tcW w:w="1305" w:type="dxa"/>
            <w:vAlign w:val="center"/>
          </w:tcPr>
          <w:p w14:paraId="183F49F8">
            <w:pPr>
              <w:jc w:val="center"/>
              <w:rPr>
                <w:rFonts w:hint="eastAsia" w:ascii="仿宋" w:hAnsi="仿宋" w:eastAsia="仿宋" w:cs="宋体"/>
                <w:b w:val="0"/>
                <w:color w:val="000000"/>
                <w:sz w:val="24"/>
                <w:szCs w:val="24"/>
                <w:vertAlign w:val="baseline"/>
                <w:lang w:val="en-GB"/>
              </w:rPr>
            </w:pPr>
          </w:p>
        </w:tc>
        <w:tc>
          <w:tcPr>
            <w:tcW w:w="840" w:type="dxa"/>
            <w:vAlign w:val="center"/>
          </w:tcPr>
          <w:p w14:paraId="1C628E39">
            <w:pPr>
              <w:jc w:val="center"/>
              <w:rPr>
                <w:rFonts w:hint="eastAsia" w:ascii="仿宋" w:hAnsi="仿宋" w:eastAsia="仿宋" w:cs="宋体"/>
                <w:b w:val="0"/>
                <w:color w:val="000000"/>
                <w:sz w:val="24"/>
                <w:szCs w:val="24"/>
                <w:vertAlign w:val="baseline"/>
                <w:lang w:val="en-GB"/>
              </w:rPr>
            </w:pPr>
          </w:p>
        </w:tc>
        <w:tc>
          <w:tcPr>
            <w:tcW w:w="855" w:type="dxa"/>
            <w:vAlign w:val="center"/>
          </w:tcPr>
          <w:p w14:paraId="644A840F">
            <w:pPr>
              <w:jc w:val="center"/>
              <w:rPr>
                <w:rFonts w:hint="eastAsia" w:ascii="仿宋" w:hAnsi="仿宋" w:eastAsia="仿宋" w:cs="宋体"/>
                <w:b w:val="0"/>
                <w:color w:val="000000"/>
                <w:sz w:val="24"/>
                <w:szCs w:val="24"/>
                <w:vertAlign w:val="baseline"/>
                <w:lang w:val="en-GB"/>
              </w:rPr>
            </w:pPr>
          </w:p>
        </w:tc>
        <w:tc>
          <w:tcPr>
            <w:tcW w:w="1095" w:type="dxa"/>
            <w:vAlign w:val="center"/>
          </w:tcPr>
          <w:p w14:paraId="36ED12DC">
            <w:pPr>
              <w:jc w:val="center"/>
              <w:rPr>
                <w:rFonts w:hint="eastAsia" w:ascii="仿宋" w:hAnsi="仿宋" w:eastAsia="仿宋" w:cs="宋体"/>
                <w:b w:val="0"/>
                <w:color w:val="000000"/>
                <w:sz w:val="24"/>
                <w:szCs w:val="24"/>
                <w:vertAlign w:val="baseline"/>
                <w:lang w:val="en-GB"/>
              </w:rPr>
            </w:pPr>
          </w:p>
        </w:tc>
        <w:tc>
          <w:tcPr>
            <w:tcW w:w="855" w:type="dxa"/>
            <w:vAlign w:val="center"/>
          </w:tcPr>
          <w:p w14:paraId="142D3239">
            <w:pPr>
              <w:jc w:val="center"/>
              <w:rPr>
                <w:rFonts w:hint="eastAsia" w:ascii="仿宋" w:hAnsi="仿宋" w:eastAsia="仿宋" w:cs="宋体"/>
                <w:b w:val="0"/>
                <w:color w:val="000000"/>
                <w:sz w:val="24"/>
                <w:szCs w:val="24"/>
                <w:vertAlign w:val="baseline"/>
                <w:lang w:val="en-GB"/>
              </w:rPr>
            </w:pPr>
          </w:p>
        </w:tc>
        <w:tc>
          <w:tcPr>
            <w:tcW w:w="825" w:type="dxa"/>
            <w:vAlign w:val="center"/>
          </w:tcPr>
          <w:p w14:paraId="0665DE97">
            <w:pPr>
              <w:jc w:val="center"/>
              <w:rPr>
                <w:rFonts w:hint="eastAsia" w:ascii="仿宋" w:hAnsi="仿宋" w:eastAsia="仿宋" w:cs="宋体"/>
                <w:b w:val="0"/>
                <w:color w:val="000000"/>
                <w:sz w:val="24"/>
                <w:szCs w:val="24"/>
                <w:vertAlign w:val="baseline"/>
                <w:lang w:val="en-GB"/>
              </w:rPr>
            </w:pPr>
          </w:p>
        </w:tc>
        <w:tc>
          <w:tcPr>
            <w:tcW w:w="750" w:type="dxa"/>
            <w:vAlign w:val="center"/>
          </w:tcPr>
          <w:p w14:paraId="13D8E4E9">
            <w:pPr>
              <w:jc w:val="center"/>
              <w:rPr>
                <w:rFonts w:hint="eastAsia" w:ascii="仿宋" w:hAnsi="仿宋" w:eastAsia="仿宋" w:cs="宋体"/>
                <w:b w:val="0"/>
                <w:color w:val="000000"/>
                <w:sz w:val="24"/>
                <w:szCs w:val="24"/>
                <w:vertAlign w:val="baseline"/>
                <w:lang w:val="en-GB"/>
              </w:rPr>
            </w:pPr>
          </w:p>
        </w:tc>
      </w:tr>
      <w:tr w14:paraId="175C3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45" w:type="dxa"/>
            <w:vAlign w:val="center"/>
          </w:tcPr>
          <w:p w14:paraId="7D7B3ED9">
            <w:pPr>
              <w:jc w:val="center"/>
              <w:rPr>
                <w:rFonts w:hint="default"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4</w:t>
            </w:r>
          </w:p>
        </w:tc>
        <w:tc>
          <w:tcPr>
            <w:tcW w:w="1316" w:type="dxa"/>
            <w:vAlign w:val="center"/>
          </w:tcPr>
          <w:p w14:paraId="0BCC0272">
            <w:pPr>
              <w:jc w:val="center"/>
              <w:rPr>
                <w:rFonts w:hint="eastAsia" w:ascii="仿宋" w:hAnsi="仿宋" w:eastAsia="仿宋" w:cs="宋体"/>
                <w:b w:val="0"/>
                <w:color w:val="000000"/>
                <w:sz w:val="24"/>
                <w:szCs w:val="24"/>
                <w:vertAlign w:val="baseline"/>
                <w:lang w:val="en-GB"/>
              </w:rPr>
            </w:pPr>
          </w:p>
        </w:tc>
        <w:tc>
          <w:tcPr>
            <w:tcW w:w="919" w:type="dxa"/>
            <w:vAlign w:val="center"/>
          </w:tcPr>
          <w:p w14:paraId="69A3277F">
            <w:pPr>
              <w:jc w:val="center"/>
              <w:rPr>
                <w:rFonts w:hint="eastAsia" w:ascii="仿宋" w:hAnsi="仿宋" w:eastAsia="仿宋" w:cs="宋体"/>
                <w:b w:val="0"/>
                <w:color w:val="000000"/>
                <w:sz w:val="24"/>
                <w:szCs w:val="24"/>
                <w:vertAlign w:val="baseline"/>
                <w:lang w:val="en-GB"/>
              </w:rPr>
            </w:pPr>
          </w:p>
        </w:tc>
        <w:tc>
          <w:tcPr>
            <w:tcW w:w="795" w:type="dxa"/>
            <w:vAlign w:val="center"/>
          </w:tcPr>
          <w:p w14:paraId="6508F8FE">
            <w:pPr>
              <w:jc w:val="center"/>
              <w:rPr>
                <w:rFonts w:hint="eastAsia" w:ascii="仿宋" w:hAnsi="仿宋" w:eastAsia="仿宋" w:cs="宋体"/>
                <w:b w:val="0"/>
                <w:color w:val="000000"/>
                <w:sz w:val="24"/>
                <w:szCs w:val="24"/>
                <w:vertAlign w:val="baseline"/>
                <w:lang w:val="en-GB"/>
              </w:rPr>
            </w:pPr>
          </w:p>
        </w:tc>
        <w:tc>
          <w:tcPr>
            <w:tcW w:w="1305" w:type="dxa"/>
            <w:vAlign w:val="center"/>
          </w:tcPr>
          <w:p w14:paraId="50016C3C">
            <w:pPr>
              <w:jc w:val="center"/>
              <w:rPr>
                <w:rFonts w:hint="eastAsia" w:ascii="仿宋" w:hAnsi="仿宋" w:eastAsia="仿宋" w:cs="宋体"/>
                <w:b w:val="0"/>
                <w:color w:val="000000"/>
                <w:sz w:val="24"/>
                <w:szCs w:val="24"/>
                <w:vertAlign w:val="baseline"/>
                <w:lang w:val="en-GB"/>
              </w:rPr>
            </w:pPr>
          </w:p>
        </w:tc>
        <w:tc>
          <w:tcPr>
            <w:tcW w:w="840" w:type="dxa"/>
            <w:vAlign w:val="center"/>
          </w:tcPr>
          <w:p w14:paraId="275B242A">
            <w:pPr>
              <w:jc w:val="center"/>
              <w:rPr>
                <w:rFonts w:hint="eastAsia" w:ascii="仿宋" w:hAnsi="仿宋" w:eastAsia="仿宋" w:cs="宋体"/>
                <w:b w:val="0"/>
                <w:color w:val="000000"/>
                <w:sz w:val="24"/>
                <w:szCs w:val="24"/>
                <w:vertAlign w:val="baseline"/>
                <w:lang w:val="en-GB"/>
              </w:rPr>
            </w:pPr>
          </w:p>
        </w:tc>
        <w:tc>
          <w:tcPr>
            <w:tcW w:w="855" w:type="dxa"/>
            <w:vAlign w:val="center"/>
          </w:tcPr>
          <w:p w14:paraId="4981530A">
            <w:pPr>
              <w:jc w:val="center"/>
              <w:rPr>
                <w:rFonts w:hint="eastAsia" w:ascii="仿宋" w:hAnsi="仿宋" w:eastAsia="仿宋" w:cs="宋体"/>
                <w:b w:val="0"/>
                <w:color w:val="000000"/>
                <w:sz w:val="24"/>
                <w:szCs w:val="24"/>
                <w:vertAlign w:val="baseline"/>
                <w:lang w:val="en-GB"/>
              </w:rPr>
            </w:pPr>
          </w:p>
        </w:tc>
        <w:tc>
          <w:tcPr>
            <w:tcW w:w="1095" w:type="dxa"/>
            <w:vAlign w:val="center"/>
          </w:tcPr>
          <w:p w14:paraId="15BF0D07">
            <w:pPr>
              <w:jc w:val="center"/>
              <w:rPr>
                <w:rFonts w:hint="eastAsia" w:ascii="仿宋" w:hAnsi="仿宋" w:eastAsia="仿宋" w:cs="宋体"/>
                <w:b w:val="0"/>
                <w:color w:val="000000"/>
                <w:sz w:val="24"/>
                <w:szCs w:val="24"/>
                <w:vertAlign w:val="baseline"/>
                <w:lang w:val="en-GB"/>
              </w:rPr>
            </w:pPr>
          </w:p>
        </w:tc>
        <w:tc>
          <w:tcPr>
            <w:tcW w:w="855" w:type="dxa"/>
            <w:vAlign w:val="center"/>
          </w:tcPr>
          <w:p w14:paraId="74A2BD10">
            <w:pPr>
              <w:jc w:val="center"/>
              <w:rPr>
                <w:rFonts w:hint="eastAsia" w:ascii="仿宋" w:hAnsi="仿宋" w:eastAsia="仿宋" w:cs="宋体"/>
                <w:b w:val="0"/>
                <w:color w:val="000000"/>
                <w:sz w:val="24"/>
                <w:szCs w:val="24"/>
                <w:vertAlign w:val="baseline"/>
                <w:lang w:val="en-GB"/>
              </w:rPr>
            </w:pPr>
          </w:p>
        </w:tc>
        <w:tc>
          <w:tcPr>
            <w:tcW w:w="825" w:type="dxa"/>
            <w:vAlign w:val="center"/>
          </w:tcPr>
          <w:p w14:paraId="7C41AE45">
            <w:pPr>
              <w:jc w:val="center"/>
              <w:rPr>
                <w:rFonts w:hint="eastAsia" w:ascii="仿宋" w:hAnsi="仿宋" w:eastAsia="仿宋" w:cs="宋体"/>
                <w:b w:val="0"/>
                <w:color w:val="000000"/>
                <w:sz w:val="24"/>
                <w:szCs w:val="24"/>
                <w:vertAlign w:val="baseline"/>
                <w:lang w:val="en-GB"/>
              </w:rPr>
            </w:pPr>
          </w:p>
        </w:tc>
        <w:tc>
          <w:tcPr>
            <w:tcW w:w="750" w:type="dxa"/>
            <w:vAlign w:val="center"/>
          </w:tcPr>
          <w:p w14:paraId="3FE4DF7B">
            <w:pPr>
              <w:jc w:val="center"/>
              <w:rPr>
                <w:rFonts w:hint="eastAsia" w:ascii="仿宋" w:hAnsi="仿宋" w:eastAsia="仿宋" w:cs="宋体"/>
                <w:b w:val="0"/>
                <w:color w:val="000000"/>
                <w:sz w:val="24"/>
                <w:szCs w:val="24"/>
                <w:vertAlign w:val="baseline"/>
                <w:lang w:val="en-GB"/>
              </w:rPr>
            </w:pPr>
          </w:p>
        </w:tc>
      </w:tr>
    </w:tbl>
    <w:p w14:paraId="62EF4C56">
      <w:pPr>
        <w:rPr>
          <w:rFonts w:hint="eastAsia" w:ascii="仿宋" w:hAnsi="仿宋" w:eastAsia="仿宋" w:cs="宋体"/>
          <w:b w:val="0"/>
          <w:color w:val="000000"/>
          <w:sz w:val="28"/>
          <w:szCs w:val="28"/>
          <w:vertAlign w:val="baseline"/>
          <w:lang w:val="en-GB"/>
        </w:rPr>
      </w:pPr>
    </w:p>
    <w:p w14:paraId="12284B9C">
      <w:pPr>
        <w:rPr>
          <w:rFonts w:hint="eastAsia" w:ascii="仿宋" w:hAnsi="仿宋" w:eastAsia="仿宋" w:cs="宋体"/>
          <w:b w:val="0"/>
          <w:color w:val="000000"/>
          <w:sz w:val="28"/>
          <w:szCs w:val="28"/>
          <w:vertAlign w:val="baseline"/>
          <w:lang w:val="en-GB"/>
        </w:rPr>
      </w:pPr>
    </w:p>
    <w:p w14:paraId="47A5AD5C">
      <w:pPr>
        <w:rPr>
          <w:rFonts w:hint="eastAsia" w:ascii="仿宋" w:hAnsi="仿宋" w:eastAsia="仿宋" w:cs="宋体"/>
          <w:b w:val="0"/>
          <w:color w:val="000000"/>
          <w:sz w:val="28"/>
          <w:szCs w:val="28"/>
          <w:vertAlign w:val="baseline"/>
          <w:lang w:val="en-GB"/>
        </w:rPr>
      </w:pPr>
    </w:p>
    <w:p w14:paraId="05B64C89">
      <w:pPr>
        <w:rPr>
          <w:rFonts w:hint="eastAsia" w:ascii="仿宋" w:hAnsi="仿宋" w:eastAsia="仿宋" w:cs="宋体"/>
          <w:b w:val="0"/>
          <w:color w:val="000000"/>
          <w:sz w:val="28"/>
          <w:szCs w:val="28"/>
          <w:vertAlign w:val="baseline"/>
          <w:lang w:val="en-GB"/>
        </w:rPr>
      </w:pPr>
    </w:p>
    <w:p w14:paraId="5E5233C7">
      <w:pPr>
        <w:rPr>
          <w:rFonts w:hint="eastAsia" w:ascii="仿宋" w:hAnsi="仿宋" w:eastAsia="仿宋" w:cs="宋体"/>
          <w:b w:val="0"/>
          <w:color w:val="000000"/>
          <w:sz w:val="28"/>
          <w:szCs w:val="28"/>
          <w:vertAlign w:val="baseline"/>
          <w:lang w:val="en-GB"/>
        </w:rPr>
      </w:pPr>
    </w:p>
    <w:p w14:paraId="426E1D23">
      <w:pPr>
        <w:rPr>
          <w:rFonts w:hint="eastAsia" w:ascii="仿宋" w:hAnsi="仿宋" w:eastAsia="仿宋" w:cs="宋体"/>
          <w:b w:val="0"/>
          <w:color w:val="000000"/>
          <w:sz w:val="28"/>
          <w:szCs w:val="28"/>
          <w:vertAlign w:val="baseline"/>
          <w:lang w:val="en-GB"/>
        </w:rPr>
      </w:pPr>
    </w:p>
    <w:p w14:paraId="28378443">
      <w:pPr>
        <w:rPr>
          <w:rFonts w:hint="eastAsia" w:ascii="仿宋" w:hAnsi="仿宋" w:eastAsia="仿宋" w:cs="宋体"/>
          <w:b w:val="0"/>
          <w:color w:val="000000"/>
          <w:sz w:val="28"/>
          <w:szCs w:val="28"/>
          <w:vertAlign w:val="baseline"/>
          <w:lang w:val="en-GB"/>
        </w:rPr>
      </w:pPr>
    </w:p>
    <w:p w14:paraId="363060FF">
      <w:pPr>
        <w:rPr>
          <w:rFonts w:hint="eastAsia" w:ascii="仿宋" w:hAnsi="仿宋" w:eastAsia="仿宋" w:cs="宋体"/>
          <w:b w:val="0"/>
          <w:color w:val="000000"/>
          <w:sz w:val="28"/>
          <w:szCs w:val="28"/>
          <w:vertAlign w:val="baseline"/>
          <w:lang w:val="en-GB"/>
        </w:rPr>
      </w:pPr>
    </w:p>
    <w:p w14:paraId="30607F00">
      <w:pPr>
        <w:rPr>
          <w:rFonts w:hint="eastAsia" w:ascii="仿宋" w:hAnsi="仿宋" w:eastAsia="仿宋" w:cs="宋体"/>
          <w:b w:val="0"/>
          <w:color w:val="000000"/>
          <w:sz w:val="28"/>
          <w:szCs w:val="28"/>
          <w:vertAlign w:val="baseline"/>
          <w:lang w:val="en-GB"/>
        </w:rPr>
      </w:pPr>
    </w:p>
    <w:p w14:paraId="0DDB2CF2">
      <w:pPr>
        <w:rPr>
          <w:rFonts w:hint="eastAsia" w:ascii="仿宋" w:hAnsi="仿宋" w:eastAsia="仿宋" w:cs="宋体"/>
          <w:b w:val="0"/>
          <w:color w:val="000000"/>
          <w:sz w:val="28"/>
          <w:szCs w:val="28"/>
          <w:vertAlign w:val="baseline"/>
          <w:lang w:val="en-GB"/>
        </w:rPr>
      </w:pPr>
    </w:p>
    <w:p w14:paraId="5F1D9356">
      <w:pPr>
        <w:rPr>
          <w:rFonts w:hint="eastAsia" w:ascii="仿宋" w:hAnsi="仿宋" w:eastAsia="仿宋" w:cs="宋体"/>
          <w:b w:val="0"/>
          <w:color w:val="000000"/>
          <w:sz w:val="28"/>
          <w:szCs w:val="28"/>
          <w:vertAlign w:val="baseline"/>
          <w:lang w:val="en-GB"/>
        </w:rPr>
      </w:pPr>
    </w:p>
    <w:p w14:paraId="3350B2DB">
      <w:pPr>
        <w:rPr>
          <w:rFonts w:hint="eastAsia" w:ascii="仿宋" w:hAnsi="仿宋" w:eastAsia="仿宋" w:cs="宋体"/>
          <w:b w:val="0"/>
          <w:color w:val="000000"/>
          <w:sz w:val="28"/>
          <w:szCs w:val="28"/>
          <w:vertAlign w:val="baseline"/>
          <w:lang w:val="en-GB"/>
        </w:rPr>
      </w:pPr>
    </w:p>
    <w:p w14:paraId="661F7412">
      <w:pPr>
        <w:rPr>
          <w:rFonts w:hint="eastAsia" w:ascii="仿宋" w:hAnsi="仿宋" w:eastAsia="仿宋" w:cs="宋体"/>
          <w:b w:val="0"/>
          <w:color w:val="000000"/>
          <w:sz w:val="28"/>
          <w:szCs w:val="28"/>
          <w:vertAlign w:val="baseline"/>
          <w:lang w:val="en-GB"/>
        </w:rPr>
      </w:pPr>
    </w:p>
    <w:p w14:paraId="1016CA58">
      <w:pPr>
        <w:rPr>
          <w:rFonts w:hint="eastAsia" w:ascii="仿宋" w:hAnsi="仿宋" w:eastAsia="仿宋" w:cs="宋体"/>
          <w:b w:val="0"/>
          <w:color w:val="000000"/>
          <w:sz w:val="28"/>
          <w:szCs w:val="28"/>
          <w:vertAlign w:val="baseline"/>
          <w:lang w:val="en-GB"/>
        </w:rPr>
      </w:pPr>
    </w:p>
    <w:p w14:paraId="2C2D3308">
      <w:pPr>
        <w:rPr>
          <w:rFonts w:hint="eastAsia" w:ascii="仿宋" w:hAnsi="仿宋" w:eastAsia="仿宋" w:cs="宋体"/>
          <w:b w:val="0"/>
          <w:color w:val="000000"/>
          <w:sz w:val="28"/>
          <w:szCs w:val="28"/>
          <w:vertAlign w:val="baseline"/>
          <w:lang w:val="en-GB"/>
        </w:rPr>
      </w:pPr>
    </w:p>
    <w:p w14:paraId="057A8A4A">
      <w:pPr>
        <w:rPr>
          <w:rFonts w:hint="eastAsia" w:ascii="仿宋" w:hAnsi="仿宋" w:eastAsia="仿宋" w:cs="宋体"/>
          <w:b w:val="0"/>
          <w:color w:val="000000"/>
          <w:sz w:val="28"/>
          <w:szCs w:val="28"/>
          <w:vertAlign w:val="baseline"/>
          <w:lang w:val="en-GB"/>
        </w:rPr>
      </w:pPr>
    </w:p>
    <w:p w14:paraId="74B9756C">
      <w:pPr>
        <w:rPr>
          <w:rFonts w:hint="eastAsia" w:ascii="仿宋" w:hAnsi="仿宋" w:eastAsia="仿宋" w:cs="宋体"/>
          <w:b w:val="0"/>
          <w:color w:val="000000"/>
          <w:sz w:val="28"/>
          <w:szCs w:val="28"/>
          <w:vertAlign w:val="baseline"/>
          <w:lang w:val="en-GB"/>
        </w:rPr>
      </w:pPr>
    </w:p>
    <w:p w14:paraId="698E0D13">
      <w:pPr>
        <w:rPr>
          <w:rFonts w:hint="eastAsia" w:ascii="仿宋" w:hAnsi="仿宋" w:eastAsia="仿宋" w:cs="宋体"/>
          <w:b w:val="0"/>
          <w:color w:val="000000"/>
          <w:sz w:val="28"/>
          <w:szCs w:val="28"/>
          <w:vertAlign w:val="baseline"/>
          <w:lang w:val="en-GB"/>
        </w:rPr>
      </w:pPr>
    </w:p>
    <w:p w14:paraId="37453C40">
      <w:pPr>
        <w:rPr>
          <w:rFonts w:hint="eastAsia" w:ascii="仿宋" w:hAnsi="仿宋" w:eastAsia="仿宋" w:cs="宋体"/>
          <w:b w:val="0"/>
          <w:color w:val="000000"/>
          <w:sz w:val="28"/>
          <w:szCs w:val="28"/>
          <w:vertAlign w:val="baseline"/>
          <w:lang w:val="en-GB"/>
        </w:rPr>
      </w:pPr>
    </w:p>
    <w:p w14:paraId="07CC1567">
      <w:pPr>
        <w:rPr>
          <w:rFonts w:hint="eastAsia" w:ascii="仿宋" w:hAnsi="仿宋" w:eastAsia="仿宋" w:cs="宋体"/>
          <w:b w:val="0"/>
          <w:color w:val="000000"/>
          <w:sz w:val="28"/>
          <w:szCs w:val="28"/>
          <w:vertAlign w:val="baseline"/>
          <w:lang w:val="en-GB"/>
        </w:rPr>
      </w:pPr>
    </w:p>
    <w:p w14:paraId="6D8FC5BE">
      <w:pPr>
        <w:rPr>
          <w:rFonts w:hint="eastAsia" w:ascii="仿宋" w:hAnsi="仿宋" w:eastAsia="仿宋" w:cs="宋体"/>
          <w:b w:val="0"/>
          <w:color w:val="000000"/>
          <w:sz w:val="28"/>
          <w:szCs w:val="28"/>
          <w:vertAlign w:val="baseline"/>
          <w:lang w:val="en-GB"/>
        </w:rPr>
      </w:pPr>
    </w:p>
    <w:p w14:paraId="56BBF051">
      <w:pPr>
        <w:rPr>
          <w:rFonts w:hint="eastAsia" w:ascii="仿宋" w:hAnsi="仿宋" w:eastAsia="仿宋" w:cs="宋体"/>
          <w:b w:val="0"/>
          <w:color w:val="000000"/>
          <w:sz w:val="28"/>
          <w:szCs w:val="28"/>
          <w:vertAlign w:val="baseline"/>
          <w:lang w:val="en-GB"/>
        </w:rPr>
      </w:pPr>
    </w:p>
    <w:p w14:paraId="263449A8">
      <w:pPr>
        <w:rPr>
          <w:rFonts w:hint="eastAsia" w:ascii="仿宋" w:hAnsi="仿宋" w:eastAsia="仿宋" w:cs="宋体"/>
          <w:b w:val="0"/>
          <w:color w:val="000000"/>
          <w:sz w:val="28"/>
          <w:szCs w:val="28"/>
          <w:vertAlign w:val="baseline"/>
          <w:lang w:val="en-US" w:eastAsia="zh-CN"/>
        </w:rPr>
      </w:pPr>
      <w:r>
        <w:rPr>
          <w:rFonts w:hint="eastAsia" w:ascii="仿宋" w:hAnsi="仿宋" w:eastAsia="仿宋" w:cs="宋体"/>
          <w:b w:val="0"/>
          <w:color w:val="000000"/>
          <w:sz w:val="28"/>
          <w:szCs w:val="28"/>
          <w:vertAlign w:val="baseline"/>
          <w:lang w:val="en-US" w:eastAsia="zh-CN"/>
        </w:rPr>
        <w:t>附件2：</w:t>
      </w:r>
    </w:p>
    <w:p w14:paraId="73524723">
      <w:pPr>
        <w:jc w:val="center"/>
        <w:rPr>
          <w:rFonts w:hint="eastAsia" w:ascii="仿宋" w:hAnsi="仿宋" w:eastAsia="仿宋" w:cs="宋体"/>
          <w:b w:val="0"/>
          <w:color w:val="000000"/>
          <w:sz w:val="28"/>
          <w:szCs w:val="28"/>
          <w:vertAlign w:val="baseline"/>
          <w:lang w:val="zh-CN" w:eastAsia="zh-CN"/>
        </w:rPr>
      </w:pPr>
      <w:r>
        <w:rPr>
          <w:rFonts w:hint="eastAsia" w:ascii="仿宋" w:hAnsi="仿宋" w:eastAsia="仿宋" w:cs="宋体"/>
          <w:b w:val="0"/>
          <w:color w:val="000000"/>
          <w:sz w:val="28"/>
          <w:szCs w:val="28"/>
          <w:vertAlign w:val="baseline"/>
          <w:lang w:val="zh-CN" w:eastAsia="zh-CN"/>
        </w:rPr>
        <w:t>响应函</w:t>
      </w:r>
    </w:p>
    <w:p w14:paraId="6A5B2553">
      <w:pPr>
        <w:snapToGrid w:val="0"/>
        <w:spacing w:line="460" w:lineRule="exact"/>
        <w:jc w:val="left"/>
        <w:rPr>
          <w:rFonts w:hint="eastAsia" w:ascii="仿宋" w:hAnsi="仿宋" w:eastAsia="仿宋" w:cs="宋体"/>
          <w:color w:val="000000"/>
          <w:vertAlign w:val="baseline"/>
          <w:lang w:val="zh-CN"/>
        </w:rPr>
      </w:pPr>
    </w:p>
    <w:p w14:paraId="535FC1AE">
      <w:pPr>
        <w:snapToGrid w:val="0"/>
        <w:spacing w:line="460" w:lineRule="exact"/>
        <w:jc w:val="left"/>
        <w:rPr>
          <w:rFonts w:hint="eastAsia" w:ascii="仿宋" w:hAnsi="仿宋" w:eastAsia="仿宋" w:cs="宋体"/>
          <w:color w:val="000000"/>
          <w:u w:val="single"/>
          <w:vertAlign w:val="baseline"/>
          <w:lang w:val="zh-CN"/>
        </w:rPr>
      </w:pPr>
      <w:r>
        <w:rPr>
          <w:rFonts w:hint="eastAsia" w:ascii="仿宋" w:hAnsi="仿宋" w:eastAsia="仿宋" w:cs="宋体"/>
          <w:color w:val="000000"/>
          <w:u w:val="single"/>
          <w:vertAlign w:val="baseline"/>
          <w:lang w:val="en-US" w:eastAsia="zh-CN"/>
        </w:rPr>
        <w:t>青岛市妇女儿童医院</w:t>
      </w:r>
      <w:r>
        <w:rPr>
          <w:rFonts w:hint="eastAsia" w:ascii="仿宋" w:hAnsi="仿宋" w:eastAsia="仿宋" w:cs="宋体"/>
          <w:color w:val="000000"/>
          <w:u w:val="single"/>
          <w:vertAlign w:val="baseline"/>
          <w:lang w:val="zh-CN"/>
        </w:rPr>
        <w:t>：</w:t>
      </w:r>
    </w:p>
    <w:p w14:paraId="33202158">
      <w:pPr>
        <w:snapToGrid w:val="0"/>
        <w:spacing w:line="460" w:lineRule="exact"/>
        <w:jc w:val="left"/>
        <w:rPr>
          <w:rFonts w:hint="eastAsia" w:ascii="仿宋" w:hAnsi="仿宋" w:eastAsia="仿宋" w:cs="宋体"/>
          <w:color w:val="000000"/>
          <w:vertAlign w:val="baseline"/>
          <w:lang w:val="zh-CN"/>
        </w:rPr>
      </w:pPr>
    </w:p>
    <w:p w14:paraId="0EC15ECE">
      <w:pPr>
        <w:snapToGrid w:val="0"/>
        <w:spacing w:line="240" w:lineRule="auto"/>
        <w:ind w:firstLine="480" w:firstLineChars="200"/>
        <w:jc w:val="left"/>
        <w:rPr>
          <w:rFonts w:hint="eastAsia" w:ascii="仿宋" w:hAnsi="仿宋" w:eastAsia="仿宋" w:cs="宋体"/>
          <w:color w:val="000000"/>
          <w:vertAlign w:val="baseline"/>
          <w:lang w:val="zh-CN"/>
        </w:rPr>
      </w:pPr>
      <w:r>
        <w:rPr>
          <w:rFonts w:hint="eastAsia" w:ascii="仿宋" w:hAnsi="仿宋" w:eastAsia="仿宋" w:cs="宋体"/>
          <w:color w:val="000000"/>
          <w:u w:val="single"/>
          <w:vertAlign w:val="baseline"/>
          <w:lang w:val="zh-CN"/>
        </w:rPr>
        <w:t>（供应商名称）</w:t>
      </w:r>
      <w:r>
        <w:rPr>
          <w:rFonts w:hint="eastAsia" w:ascii="仿宋" w:hAnsi="仿宋" w:eastAsia="仿宋" w:cs="宋体"/>
          <w:color w:val="000000"/>
          <w:vertAlign w:val="baseline"/>
          <w:lang w:val="zh-CN"/>
        </w:rPr>
        <w:t>系中华人民共和国合法企业，经营地</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vertAlign w:val="baseline"/>
          <w:lang w:val="zh-CN"/>
        </w:rPr>
        <w:t>。</w:t>
      </w:r>
    </w:p>
    <w:p w14:paraId="528A2ABD">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我</w:t>
      </w:r>
      <w:r>
        <w:rPr>
          <w:rFonts w:hint="eastAsia" w:ascii="仿宋" w:hAnsi="仿宋" w:eastAsia="仿宋" w:cs="宋体"/>
          <w:color w:val="000000"/>
          <w:u w:val="single"/>
          <w:vertAlign w:val="baseline"/>
          <w:lang w:val="zh-CN"/>
        </w:rPr>
        <w:t>（姓名）</w:t>
      </w:r>
      <w:r>
        <w:rPr>
          <w:rFonts w:hint="eastAsia" w:ascii="仿宋" w:hAnsi="仿宋" w:eastAsia="仿宋" w:cs="宋体"/>
          <w:color w:val="000000"/>
          <w:vertAlign w:val="baseline"/>
          <w:lang w:val="zh-CN"/>
        </w:rPr>
        <w:t>系</w:t>
      </w:r>
      <w:r>
        <w:rPr>
          <w:rFonts w:hint="eastAsia" w:ascii="仿宋" w:hAnsi="仿宋" w:eastAsia="仿宋" w:cs="宋体"/>
          <w:color w:val="000000"/>
          <w:u w:val="single"/>
          <w:vertAlign w:val="baseline"/>
          <w:lang w:val="zh-CN"/>
        </w:rPr>
        <w:t>（供应商名称）</w:t>
      </w:r>
      <w:r>
        <w:rPr>
          <w:rFonts w:hint="eastAsia" w:ascii="仿宋" w:hAnsi="仿宋" w:eastAsia="仿宋" w:cs="宋体"/>
          <w:color w:val="000000"/>
          <w:vertAlign w:val="baseline"/>
          <w:lang w:val="zh-CN"/>
        </w:rPr>
        <w:t>的法定代表人，我方愿意参加贵方组织的</w:t>
      </w:r>
      <w:r>
        <w:rPr>
          <w:rFonts w:hint="eastAsia" w:ascii="仿宋" w:hAnsi="仿宋" w:eastAsia="仿宋" w:cs="宋体"/>
          <w:color w:val="000000"/>
          <w:u w:val="single"/>
          <w:vertAlign w:val="baseline"/>
          <w:lang w:val="zh-CN"/>
        </w:rPr>
        <w:t>（项目名称）</w:t>
      </w:r>
      <w:r>
        <w:rPr>
          <w:rFonts w:hint="eastAsia" w:ascii="仿宋" w:hAnsi="仿宋" w:eastAsia="仿宋" w:cs="宋体"/>
          <w:color w:val="000000"/>
          <w:vertAlign w:val="baseline"/>
          <w:lang w:val="zh-CN"/>
        </w:rPr>
        <w:t>（</w:t>
      </w:r>
      <w:r>
        <w:rPr>
          <w:rFonts w:hint="eastAsia" w:ascii="仿宋" w:hAnsi="仿宋" w:eastAsia="仿宋" w:cs="宋体"/>
          <w:color w:val="000000"/>
          <w:u w:val="single"/>
          <w:vertAlign w:val="baseline"/>
          <w:lang w:val="zh-CN"/>
        </w:rPr>
        <w:t xml:space="preserve">编号为              </w:t>
      </w:r>
      <w:r>
        <w:rPr>
          <w:rFonts w:hint="eastAsia" w:ascii="仿宋" w:hAnsi="仿宋" w:eastAsia="仿宋" w:cs="宋体"/>
          <w:color w:val="000000"/>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1、我方已详细审查全部</w:t>
      </w:r>
      <w:r>
        <w:rPr>
          <w:rFonts w:hint="eastAsia" w:ascii="仿宋" w:hAnsi="仿宋" w:eastAsia="仿宋" w:cs="宋体"/>
          <w:b/>
          <w:bCs/>
          <w:color w:val="000000"/>
          <w:vertAlign w:val="baseline"/>
          <w:lang w:val="en-US" w:eastAsia="zh-CN"/>
        </w:rPr>
        <w:t>询价</w:t>
      </w:r>
      <w:r>
        <w:rPr>
          <w:rFonts w:hint="eastAsia" w:ascii="仿宋" w:hAnsi="仿宋" w:eastAsia="仿宋" w:cs="宋体"/>
          <w:b/>
          <w:bCs/>
          <w:color w:val="000000"/>
          <w:vertAlign w:val="baseline"/>
          <w:lang w:val="zh-CN"/>
        </w:rPr>
        <w:t>采购文件，同意</w:t>
      </w:r>
      <w:r>
        <w:rPr>
          <w:rFonts w:hint="eastAsia" w:ascii="仿宋" w:hAnsi="仿宋" w:eastAsia="仿宋" w:cs="宋体"/>
          <w:b/>
          <w:bCs/>
          <w:color w:val="000000"/>
          <w:vertAlign w:val="baseline"/>
          <w:lang w:val="en-US" w:eastAsia="zh-CN"/>
        </w:rPr>
        <w:t>并响应询价</w:t>
      </w:r>
      <w:r>
        <w:rPr>
          <w:rFonts w:hint="eastAsia" w:ascii="仿宋" w:hAnsi="仿宋" w:eastAsia="仿宋" w:cs="宋体"/>
          <w:b/>
          <w:bCs/>
          <w:color w:val="000000"/>
          <w:vertAlign w:val="baseline"/>
          <w:lang w:val="zh-CN"/>
        </w:rPr>
        <w:t>采购文件的各项要求。</w:t>
      </w:r>
    </w:p>
    <w:p w14:paraId="62BBE052">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3、若成交，我方将按照</w:t>
      </w:r>
      <w:r>
        <w:rPr>
          <w:rFonts w:hint="eastAsia" w:ascii="仿宋" w:hAnsi="仿宋" w:eastAsia="仿宋" w:cs="宋体"/>
          <w:b/>
          <w:bCs/>
          <w:color w:val="000000"/>
          <w:vertAlign w:val="baseline"/>
          <w:lang w:val="en-US" w:eastAsia="zh-CN"/>
        </w:rPr>
        <w:t>询价</w:t>
      </w:r>
      <w:r>
        <w:rPr>
          <w:rFonts w:hint="eastAsia" w:ascii="仿宋" w:hAnsi="仿宋" w:eastAsia="仿宋" w:cs="宋体"/>
          <w:b/>
          <w:bCs/>
          <w:color w:val="000000"/>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en-US" w:eastAsia="zh-CN"/>
        </w:rPr>
        <w:t>5</w:t>
      </w:r>
      <w:r>
        <w:rPr>
          <w:rFonts w:hint="eastAsia" w:ascii="仿宋" w:hAnsi="仿宋" w:eastAsia="仿宋" w:cs="宋体"/>
          <w:b/>
          <w:bCs/>
          <w:color w:val="000000"/>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000000"/>
          <w:vertAlign w:val="baseline"/>
          <w:lang w:val="zh-CN"/>
        </w:rPr>
      </w:pPr>
    </w:p>
    <w:p w14:paraId="106CCE89">
      <w:pPr>
        <w:snapToGrid w:val="0"/>
        <w:spacing w:line="460" w:lineRule="exact"/>
        <w:jc w:val="left"/>
        <w:rPr>
          <w:rFonts w:hint="eastAsia" w:ascii="仿宋" w:hAnsi="仿宋" w:eastAsia="仿宋" w:cs="宋体"/>
          <w:color w:val="000000"/>
          <w:vertAlign w:val="baseline"/>
          <w:lang w:val="zh-CN"/>
        </w:rPr>
      </w:pPr>
    </w:p>
    <w:p w14:paraId="5FB41796">
      <w:pPr>
        <w:snapToGrid w:val="0"/>
        <w:spacing w:line="460" w:lineRule="exact"/>
        <w:jc w:val="left"/>
        <w:rPr>
          <w:rFonts w:hint="eastAsia" w:ascii="仿宋" w:hAnsi="仿宋" w:eastAsia="仿宋" w:cs="宋体"/>
          <w:color w:val="000000"/>
          <w:vertAlign w:val="baseline"/>
          <w:lang w:val="zh-CN"/>
        </w:rPr>
      </w:pPr>
    </w:p>
    <w:p w14:paraId="4C9B06DB">
      <w:pPr>
        <w:snapToGrid w:val="0"/>
        <w:spacing w:line="460" w:lineRule="exact"/>
        <w:jc w:val="left"/>
        <w:rPr>
          <w:rFonts w:hint="eastAsia" w:ascii="仿宋" w:hAnsi="仿宋" w:eastAsia="仿宋" w:cs="宋体"/>
          <w:color w:val="000000"/>
          <w:vertAlign w:val="baseline"/>
          <w:lang w:val="zh-CN"/>
        </w:rPr>
      </w:pPr>
    </w:p>
    <w:p w14:paraId="07BBFFCE">
      <w:pPr>
        <w:snapToGrid w:val="0"/>
        <w:spacing w:line="460" w:lineRule="exact"/>
        <w:jc w:val="left"/>
        <w:rPr>
          <w:rFonts w:hint="eastAsia" w:ascii="仿宋" w:hAnsi="仿宋" w:eastAsia="仿宋" w:cs="宋体"/>
          <w:color w:val="000000"/>
          <w:vertAlign w:val="baseline"/>
          <w:lang w:val="zh-CN"/>
        </w:rPr>
      </w:pPr>
    </w:p>
    <w:p w14:paraId="11662449">
      <w:pPr>
        <w:snapToGrid w:val="0"/>
        <w:spacing w:line="460" w:lineRule="exact"/>
        <w:jc w:val="left"/>
        <w:rPr>
          <w:rFonts w:hint="eastAsia" w:ascii="仿宋" w:hAnsi="仿宋" w:eastAsia="仿宋" w:cs="宋体"/>
          <w:color w:val="000000"/>
          <w:vertAlign w:val="baseline"/>
          <w:lang w:val="zh-CN"/>
        </w:rPr>
      </w:pPr>
    </w:p>
    <w:p w14:paraId="3596258E">
      <w:pPr>
        <w:snapToGrid w:val="0"/>
        <w:spacing w:line="460" w:lineRule="exact"/>
        <w:jc w:val="left"/>
        <w:rPr>
          <w:rFonts w:hint="eastAsia" w:ascii="仿宋" w:hAnsi="仿宋" w:eastAsia="仿宋" w:cs="宋体"/>
          <w:color w:val="000000"/>
          <w:vertAlign w:val="baseline"/>
          <w:lang w:val="zh-CN"/>
        </w:rPr>
      </w:pPr>
    </w:p>
    <w:p w14:paraId="51FC2EFB">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供应商全称（公章）：               </w:t>
      </w:r>
    </w:p>
    <w:p w14:paraId="7673E989">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法定代表人（签署）：               </w:t>
      </w:r>
    </w:p>
    <w:p w14:paraId="10CD0E83">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日 期：          </w:t>
      </w:r>
      <w:r>
        <w:rPr>
          <w:rFonts w:hint="eastAsia" w:ascii="仿宋" w:hAnsi="仿宋" w:eastAsia="仿宋" w:cs="宋体"/>
          <w:color w:val="000000"/>
          <w:vertAlign w:val="baseline"/>
          <w:lang w:val="zh-CN"/>
        </w:rPr>
        <w:br w:type="page"/>
      </w:r>
      <w:r>
        <w:rPr>
          <w:rFonts w:hint="eastAsia" w:ascii="仿宋" w:hAnsi="仿宋" w:eastAsia="仿宋" w:cs="宋体"/>
          <w:b w:val="0"/>
          <w:color w:val="000000"/>
          <w:sz w:val="28"/>
          <w:szCs w:val="28"/>
          <w:vertAlign w:val="baseline"/>
          <w:lang w:val="zh-CN" w:eastAsia="zh-CN"/>
        </w:rPr>
        <w:t xml:space="preserve">附件3：    </w:t>
      </w:r>
    </w:p>
    <w:p w14:paraId="047F6ECE">
      <w:pPr>
        <w:snapToGrid w:val="0"/>
        <w:spacing w:line="460" w:lineRule="exact"/>
        <w:jc w:val="center"/>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法定代表人授权委托书</w:t>
      </w:r>
    </w:p>
    <w:p w14:paraId="63AA1D47">
      <w:pPr>
        <w:snapToGrid w:val="0"/>
        <w:spacing w:line="460" w:lineRule="exact"/>
        <w:jc w:val="left"/>
        <w:rPr>
          <w:rFonts w:hint="eastAsia" w:ascii="仿宋" w:hAnsi="仿宋" w:eastAsia="仿宋" w:cs="宋体"/>
          <w:color w:val="000000"/>
          <w:vertAlign w:val="baseline"/>
          <w:lang w:val="zh-CN"/>
        </w:rPr>
      </w:pPr>
    </w:p>
    <w:p w14:paraId="60C9DC47">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  </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u w:val="single"/>
          <w:vertAlign w:val="baseline"/>
          <w:lang w:val="en-US" w:eastAsia="zh-CN"/>
        </w:rPr>
        <w:t>青岛市妇女儿童医院</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vertAlign w:val="baseline"/>
          <w:lang w:val="zh-CN"/>
        </w:rPr>
        <w:t>：</w:t>
      </w:r>
    </w:p>
    <w:p w14:paraId="37C7107B">
      <w:pPr>
        <w:snapToGrid w:val="0"/>
        <w:spacing w:line="460" w:lineRule="exact"/>
        <w:ind w:firstLine="840" w:firstLineChars="350"/>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我 </w:t>
      </w:r>
      <w:r>
        <w:rPr>
          <w:rFonts w:hint="eastAsia" w:ascii="仿宋" w:hAnsi="仿宋" w:eastAsia="仿宋" w:cs="宋体"/>
          <w:color w:val="000000"/>
          <w:u w:val="single"/>
          <w:vertAlign w:val="baseline"/>
          <w:lang w:val="zh-CN"/>
        </w:rPr>
        <w:t xml:space="preserve">  （姓名） </w:t>
      </w:r>
      <w:r>
        <w:rPr>
          <w:rFonts w:hint="eastAsia" w:ascii="仿宋" w:hAnsi="仿宋" w:eastAsia="仿宋" w:cs="宋体"/>
          <w:color w:val="000000"/>
          <w:vertAlign w:val="baseline"/>
          <w:lang w:val="zh-CN"/>
        </w:rPr>
        <w:t xml:space="preserve">系 </w:t>
      </w:r>
      <w:r>
        <w:rPr>
          <w:rFonts w:hint="eastAsia" w:ascii="仿宋" w:hAnsi="仿宋" w:eastAsia="仿宋" w:cs="宋体"/>
          <w:color w:val="000000"/>
          <w:u w:val="single"/>
          <w:vertAlign w:val="baseline"/>
          <w:lang w:val="zh-CN"/>
        </w:rPr>
        <w:t xml:space="preserve">   （供应商名称）</w:t>
      </w:r>
      <w:r>
        <w:rPr>
          <w:rFonts w:hint="eastAsia" w:ascii="仿宋" w:hAnsi="仿宋" w:eastAsia="仿宋" w:cs="宋体"/>
          <w:color w:val="000000"/>
          <w:vertAlign w:val="baseline"/>
          <w:lang w:val="zh-CN"/>
        </w:rPr>
        <w:t>法定代表人，现授权委托我公司的</w:t>
      </w:r>
      <w:r>
        <w:rPr>
          <w:rFonts w:hint="eastAsia" w:ascii="仿宋" w:hAnsi="仿宋" w:eastAsia="仿宋" w:cs="宋体"/>
          <w:color w:val="000000"/>
          <w:u w:val="single"/>
          <w:vertAlign w:val="baseline"/>
          <w:lang w:val="zh-CN"/>
        </w:rPr>
        <w:t xml:space="preserve">  （姓名、职务或者职称）</w:t>
      </w:r>
      <w:r>
        <w:rPr>
          <w:rFonts w:hint="eastAsia" w:ascii="仿宋" w:hAnsi="仿宋" w:eastAsia="仿宋" w:cs="宋体"/>
          <w:color w:val="000000"/>
          <w:vertAlign w:val="baseline"/>
          <w:lang w:val="zh-CN"/>
        </w:rPr>
        <w:t>为我公司本次</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本授权委托书于</w:t>
      </w:r>
      <w:r>
        <w:rPr>
          <w:rFonts w:hint="eastAsia" w:ascii="仿宋" w:hAnsi="仿宋" w:eastAsia="仿宋" w:cs="宋体"/>
          <w:color w:val="000000"/>
          <w:u w:val="single"/>
          <w:vertAlign w:val="baseline"/>
          <w:lang w:val="zh-CN"/>
        </w:rPr>
        <w:t xml:space="preserve">        年        月        </w:t>
      </w:r>
      <w:r>
        <w:rPr>
          <w:rFonts w:hint="eastAsia" w:ascii="仿宋" w:hAnsi="仿宋" w:eastAsia="仿宋" w:cs="宋体"/>
          <w:color w:val="000000"/>
          <w:vertAlign w:val="baseline"/>
          <w:lang w:val="zh-CN"/>
        </w:rPr>
        <w:t>日签字生效,特此声明。</w:t>
      </w:r>
    </w:p>
    <w:p w14:paraId="58C87C40">
      <w:pPr>
        <w:snapToGrid w:val="0"/>
        <w:spacing w:line="460" w:lineRule="exact"/>
        <w:jc w:val="left"/>
        <w:rPr>
          <w:rFonts w:hint="eastAsia" w:ascii="仿宋" w:hAnsi="仿宋" w:eastAsia="仿宋" w:cs="宋体"/>
          <w:color w:val="000000"/>
          <w:vertAlign w:val="baseline"/>
          <w:lang w:val="zh-CN"/>
        </w:rPr>
      </w:pPr>
    </w:p>
    <w:p w14:paraId="352D6A52">
      <w:pPr>
        <w:snapToGrid w:val="0"/>
        <w:spacing w:line="460" w:lineRule="exact"/>
        <w:jc w:val="center"/>
        <w:rPr>
          <w:rFonts w:hint="eastAsia" w:ascii="仿宋" w:hAnsi="仿宋" w:eastAsia="仿宋" w:cs="宋体"/>
          <w:color w:val="000000"/>
          <w:highlight w:val="yellow"/>
          <w:vertAlign w:val="baseline"/>
          <w:lang w:val="zh-CN"/>
        </w:rPr>
      </w:pPr>
      <w:r>
        <w:rPr>
          <w:rFonts w:hint="eastAsia" w:ascii="仿宋" w:hAnsi="仿宋" w:eastAsia="仿宋" w:cs="宋体"/>
          <w:color w:val="000000"/>
          <w:highlight w:val="yellow"/>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000000"/>
          <w:vertAlign w:val="baseline"/>
          <w:lang w:val="zh-CN"/>
        </w:rPr>
      </w:pPr>
    </w:p>
    <w:p w14:paraId="737622EF">
      <w:pPr>
        <w:snapToGrid w:val="0"/>
        <w:spacing w:line="460" w:lineRule="exact"/>
        <w:jc w:val="left"/>
        <w:rPr>
          <w:rFonts w:hint="eastAsia" w:ascii="仿宋" w:hAnsi="仿宋" w:eastAsia="仿宋" w:cs="宋体"/>
          <w:color w:val="000000"/>
          <w:vertAlign w:val="baseline"/>
          <w:lang w:val="zh-CN"/>
        </w:rPr>
      </w:pPr>
    </w:p>
    <w:p w14:paraId="495E919F">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被授权代表姓名：             性 别：              年 龄：</w:t>
      </w:r>
    </w:p>
    <w:p w14:paraId="175AAF73">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单  位：                     部 门：              职 务：</w:t>
      </w:r>
    </w:p>
    <w:p w14:paraId="1A9F6FC3">
      <w:pPr>
        <w:snapToGrid w:val="0"/>
        <w:spacing w:line="460" w:lineRule="exact"/>
        <w:jc w:val="left"/>
        <w:rPr>
          <w:rFonts w:hint="eastAsia" w:ascii="仿宋" w:hAnsi="仿宋" w:eastAsia="仿宋" w:cs="宋体"/>
          <w:color w:val="000000"/>
          <w:vertAlign w:val="baseline"/>
          <w:lang w:val="zh-CN"/>
        </w:rPr>
      </w:pPr>
    </w:p>
    <w:p w14:paraId="17D98D7F">
      <w:pPr>
        <w:snapToGrid w:val="0"/>
        <w:spacing w:line="460" w:lineRule="exact"/>
        <w:jc w:val="left"/>
        <w:rPr>
          <w:rFonts w:hint="eastAsia" w:ascii="仿宋" w:hAnsi="仿宋" w:eastAsia="仿宋" w:cs="宋体"/>
          <w:color w:val="000000"/>
          <w:vertAlign w:val="baseline"/>
          <w:lang w:val="zh-CN"/>
        </w:rPr>
      </w:pPr>
    </w:p>
    <w:p w14:paraId="496DD95C">
      <w:pPr>
        <w:snapToGrid w:val="0"/>
        <w:spacing w:line="460" w:lineRule="exact"/>
        <w:jc w:val="left"/>
        <w:rPr>
          <w:rFonts w:hint="eastAsia" w:ascii="仿宋" w:hAnsi="仿宋" w:eastAsia="仿宋" w:cs="宋体"/>
          <w:color w:val="000000"/>
          <w:vertAlign w:val="baseline"/>
          <w:lang w:val="zh-CN"/>
        </w:rPr>
      </w:pPr>
    </w:p>
    <w:p w14:paraId="0530F57E">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供应商（公章）：</w:t>
      </w:r>
    </w:p>
    <w:p w14:paraId="02137797">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法定代表人（签署）：</w:t>
      </w:r>
    </w:p>
    <w:p w14:paraId="74F50EFC">
      <w:pPr>
        <w:snapToGrid w:val="0"/>
        <w:spacing w:line="460" w:lineRule="exact"/>
        <w:jc w:val="righ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日 期：      年   月   日</w:t>
      </w:r>
    </w:p>
    <w:p w14:paraId="3774E9F6">
      <w:pPr>
        <w:snapToGrid w:val="0"/>
        <w:spacing w:line="460" w:lineRule="exact"/>
        <w:jc w:val="left"/>
        <w:rPr>
          <w:rFonts w:hint="eastAsia" w:ascii="仿宋" w:hAnsi="仿宋" w:eastAsia="仿宋" w:cs="宋体"/>
          <w:color w:val="000000"/>
          <w:vertAlign w:val="baseline"/>
          <w:lang w:val="zh-CN"/>
        </w:rPr>
      </w:pPr>
    </w:p>
    <w:p w14:paraId="771D7507">
      <w:pPr>
        <w:snapToGrid w:val="0"/>
        <w:spacing w:line="460" w:lineRule="exact"/>
        <w:jc w:val="left"/>
        <w:rPr>
          <w:rFonts w:hint="eastAsia" w:ascii="仿宋" w:hAnsi="仿宋" w:eastAsia="仿宋" w:cs="宋体"/>
          <w:color w:val="000000"/>
          <w:vertAlign w:val="baseline"/>
          <w:lang w:val="zh-CN"/>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000000"/>
          <w:kern w:val="2"/>
          <w:sz w:val="28"/>
          <w:szCs w:val="28"/>
          <w:vertAlign w:val="baseline"/>
          <w:lang w:val="zh-CN" w:eastAsia="zh-CN" w:bidi="ar-SA"/>
        </w:rPr>
      </w:pPr>
      <w:r>
        <w:rPr>
          <w:rFonts w:hint="eastAsia" w:ascii="仿宋" w:hAnsi="仿宋" w:eastAsia="仿宋" w:cs="宋体"/>
          <w:b w:val="0"/>
          <w:color w:val="000000"/>
          <w:kern w:val="2"/>
          <w:sz w:val="28"/>
          <w:szCs w:val="28"/>
          <w:vertAlign w:val="baseline"/>
          <w:lang w:val="zh-CN" w:eastAsia="zh-CN" w:bidi="ar-SA"/>
        </w:rPr>
        <w:t>附件</w:t>
      </w:r>
      <w:r>
        <w:rPr>
          <w:rFonts w:hint="eastAsia" w:ascii="仿宋" w:hAnsi="仿宋" w:eastAsia="仿宋" w:cs="宋体"/>
          <w:b w:val="0"/>
          <w:color w:val="000000"/>
          <w:kern w:val="2"/>
          <w:sz w:val="28"/>
          <w:szCs w:val="28"/>
          <w:vertAlign w:val="baseline"/>
          <w:lang w:val="en-US" w:eastAsia="zh-CN" w:bidi="ar-SA"/>
        </w:rPr>
        <w:t>4</w:t>
      </w:r>
      <w:r>
        <w:rPr>
          <w:rFonts w:hint="eastAsia" w:ascii="仿宋" w:hAnsi="仿宋" w:eastAsia="仿宋" w:cs="宋体"/>
          <w:b w:val="0"/>
          <w:color w:val="000000"/>
          <w:kern w:val="2"/>
          <w:sz w:val="28"/>
          <w:szCs w:val="28"/>
          <w:vertAlign w:val="baseline"/>
          <w:lang w:val="zh-CN" w:eastAsia="zh-CN" w:bidi="ar-SA"/>
        </w:rPr>
        <w:t>：</w:t>
      </w:r>
    </w:p>
    <w:p w14:paraId="003E7A35">
      <w:pPr>
        <w:pStyle w:val="12"/>
        <w:ind w:left="0" w:leftChars="0" w:firstLine="0" w:firstLineChars="0"/>
        <w:jc w:val="center"/>
        <w:rPr>
          <w:rFonts w:hint="eastAsia" w:ascii="仿宋" w:hAnsi="仿宋" w:eastAsia="仿宋"/>
          <w:color w:val="000000"/>
          <w:kern w:val="1"/>
          <w:sz w:val="28"/>
        </w:rPr>
      </w:pPr>
      <w:r>
        <w:rPr>
          <w:rFonts w:hint="eastAsia" w:ascii="仿宋" w:hAnsi="仿宋" w:eastAsia="仿宋"/>
          <w:color w:val="000000"/>
          <w:kern w:val="1"/>
          <w:sz w:val="28"/>
        </w:rPr>
        <w:t>诚信承诺书</w:t>
      </w:r>
    </w:p>
    <w:p w14:paraId="198E8E3B">
      <w:pPr>
        <w:pStyle w:val="12"/>
        <w:ind w:firstLine="482"/>
        <w:rPr>
          <w:rFonts w:hint="eastAsia" w:ascii="仿宋" w:hAnsi="仿宋" w:eastAsia="仿宋"/>
          <w:b/>
          <w:bCs/>
          <w:color w:val="000000"/>
          <w:kern w:val="1"/>
          <w:sz w:val="24"/>
          <w:szCs w:val="24"/>
        </w:rPr>
      </w:pPr>
    </w:p>
    <w:p w14:paraId="3B9863F5">
      <w:pPr>
        <w:pStyle w:val="12"/>
        <w:ind w:left="0" w:leftChars="0" w:firstLine="0" w:firstLineChars="0"/>
        <w:rPr>
          <w:rFonts w:hint="eastAsia" w:ascii="仿宋" w:hAnsi="仿宋" w:eastAsia="仿宋"/>
          <w:color w:val="000000"/>
          <w:kern w:val="1"/>
          <w:sz w:val="24"/>
          <w:szCs w:val="24"/>
        </w:rPr>
      </w:pPr>
      <w:r>
        <w:rPr>
          <w:rFonts w:hint="eastAsia" w:ascii="仿宋" w:hAnsi="仿宋" w:eastAsia="仿宋"/>
          <w:color w:val="000000"/>
          <w:kern w:val="1"/>
          <w:sz w:val="24"/>
          <w:szCs w:val="24"/>
          <w:u w:val="single"/>
          <w:lang w:val="en-US" w:eastAsia="zh-CN"/>
        </w:rPr>
        <w:t>青岛市妇女儿童医院</w:t>
      </w:r>
      <w:r>
        <w:rPr>
          <w:rFonts w:hint="eastAsia" w:ascii="仿宋" w:hAnsi="仿宋" w:eastAsia="仿宋"/>
          <w:color w:val="000000"/>
          <w:kern w:val="1"/>
          <w:sz w:val="24"/>
          <w:szCs w:val="24"/>
          <w:u w:val="single"/>
        </w:rPr>
        <w:t xml:space="preserve">  </w:t>
      </w:r>
      <w:r>
        <w:rPr>
          <w:rFonts w:hint="eastAsia" w:ascii="仿宋" w:hAnsi="仿宋" w:eastAsia="仿宋"/>
          <w:color w:val="000000"/>
          <w:kern w:val="1"/>
          <w:sz w:val="24"/>
          <w:szCs w:val="24"/>
        </w:rPr>
        <w:t>：</w:t>
      </w:r>
    </w:p>
    <w:p w14:paraId="1623F43D">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我公司</w:t>
      </w:r>
      <w:r>
        <w:rPr>
          <w:rFonts w:hint="eastAsia" w:ascii="仿宋" w:hAnsi="仿宋" w:eastAsia="仿宋"/>
          <w:color w:val="000000"/>
          <w:sz w:val="24"/>
          <w:u w:val="single"/>
          <w:lang w:val="zh-CN"/>
        </w:rPr>
        <w:t xml:space="preserve">               </w:t>
      </w:r>
      <w:r>
        <w:rPr>
          <w:rFonts w:hint="eastAsia" w:ascii="仿宋" w:hAnsi="仿宋" w:eastAsia="仿宋"/>
          <w:color w:val="000000"/>
          <w:sz w:val="24"/>
          <w:lang w:val="zh-CN"/>
        </w:rPr>
        <w:t>（供应商名称）已详细阅读了</w:t>
      </w:r>
      <w:r>
        <w:rPr>
          <w:rFonts w:hint="eastAsia" w:ascii="仿宋" w:hAnsi="仿宋" w:eastAsia="仿宋"/>
          <w:color w:val="000000"/>
          <w:sz w:val="24"/>
          <w:u w:val="single"/>
          <w:lang w:val="zh-CN"/>
        </w:rPr>
        <w:t xml:space="preserve">             </w:t>
      </w:r>
      <w:r>
        <w:rPr>
          <w:rFonts w:hint="eastAsia" w:ascii="仿宋" w:hAnsi="仿宋" w:eastAsia="仿宋"/>
          <w:color w:val="000000"/>
          <w:sz w:val="24"/>
          <w:lang w:val="zh-CN"/>
        </w:rPr>
        <w:t>项目（项目编号：</w:t>
      </w:r>
      <w:r>
        <w:rPr>
          <w:rFonts w:hint="eastAsia" w:ascii="仿宋" w:hAnsi="仿宋" w:eastAsia="仿宋"/>
          <w:color w:val="000000"/>
          <w:sz w:val="24"/>
          <w:u w:val="single"/>
          <w:lang w:val="zh-CN"/>
        </w:rPr>
        <w:t xml:space="preserve">          </w:t>
      </w:r>
      <w:r>
        <w:rPr>
          <w:rFonts w:hint="eastAsia" w:ascii="仿宋" w:hAnsi="仿宋" w:eastAsia="仿宋"/>
          <w:color w:val="000000"/>
          <w:sz w:val="24"/>
          <w:lang w:val="zh-CN"/>
        </w:rPr>
        <w:t>）议价文件，自愿参加本次议价，现就有关事项做出郑重承诺如下：</w:t>
      </w:r>
    </w:p>
    <w:p w14:paraId="751A7653">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一、诚信</w:t>
      </w:r>
      <w:r>
        <w:rPr>
          <w:rFonts w:hint="eastAsia" w:ascii="仿宋" w:hAnsi="仿宋" w:eastAsia="仿宋"/>
          <w:color w:val="000000"/>
          <w:sz w:val="24"/>
          <w:lang w:val="en-US" w:eastAsia="zh-CN"/>
        </w:rPr>
        <w:t>响应</w:t>
      </w:r>
      <w:r>
        <w:rPr>
          <w:rFonts w:hint="eastAsia" w:ascii="仿宋" w:hAnsi="仿宋" w:eastAsia="仿宋"/>
          <w:color w:val="000000"/>
          <w:sz w:val="24"/>
          <w:lang w:val="zh-CN"/>
        </w:rPr>
        <w:t>，材料真实。我公司保证所提供的全部材料、</w:t>
      </w:r>
      <w:r>
        <w:rPr>
          <w:rFonts w:hint="eastAsia" w:ascii="仿宋" w:hAnsi="仿宋" w:eastAsia="仿宋"/>
          <w:color w:val="000000"/>
          <w:sz w:val="24"/>
          <w:lang w:val="en-US" w:eastAsia="zh-CN"/>
        </w:rPr>
        <w:t>响应</w:t>
      </w:r>
      <w:r>
        <w:rPr>
          <w:rFonts w:hint="eastAsia" w:ascii="仿宋" w:hAnsi="仿宋" w:eastAsia="仿宋"/>
          <w:color w:val="000000"/>
          <w:sz w:val="24"/>
          <w:lang w:val="zh-CN"/>
        </w:rPr>
        <w:t>内容均真实、合法、有效，保证不出借或者借用其他企业资质，不以他人名义</w:t>
      </w:r>
      <w:r>
        <w:rPr>
          <w:rFonts w:hint="eastAsia" w:ascii="仿宋" w:hAnsi="仿宋" w:eastAsia="仿宋"/>
          <w:color w:val="000000"/>
          <w:sz w:val="24"/>
          <w:lang w:val="en-US" w:eastAsia="zh-CN"/>
        </w:rPr>
        <w:t>响应</w:t>
      </w:r>
      <w:r>
        <w:rPr>
          <w:rFonts w:hint="eastAsia" w:ascii="仿宋" w:hAnsi="仿宋" w:eastAsia="仿宋"/>
          <w:color w:val="000000"/>
          <w:sz w:val="24"/>
          <w:lang w:val="zh-CN"/>
        </w:rPr>
        <w:t>，不弄虚作假；</w:t>
      </w:r>
    </w:p>
    <w:p w14:paraId="5BA3D5B5">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二、遵纪守法，公平竞争。不与其他供应商相互串通、</w:t>
      </w:r>
      <w:r>
        <w:rPr>
          <w:rFonts w:hint="eastAsia" w:ascii="仿宋" w:hAnsi="仿宋" w:eastAsia="仿宋"/>
          <w:color w:val="000000"/>
          <w:kern w:val="0"/>
          <w:sz w:val="24"/>
          <w:lang w:val="zh-CN"/>
        </w:rPr>
        <w:t>哄抬价格，</w:t>
      </w:r>
      <w:r>
        <w:rPr>
          <w:rFonts w:hint="eastAsia" w:ascii="仿宋" w:hAnsi="仿宋" w:eastAsia="仿宋"/>
          <w:color w:val="000000"/>
          <w:sz w:val="24"/>
          <w:lang w:val="zh-CN"/>
        </w:rPr>
        <w:t>不排挤其他供应商，不损害采购人的合法权益；不向评</w:t>
      </w:r>
      <w:r>
        <w:rPr>
          <w:rFonts w:hint="eastAsia" w:ascii="仿宋" w:hAnsi="仿宋" w:eastAsia="仿宋"/>
          <w:color w:val="000000"/>
          <w:sz w:val="24"/>
          <w:lang w:val="en-US" w:eastAsia="zh-CN"/>
        </w:rPr>
        <w:t>审</w:t>
      </w:r>
      <w:r>
        <w:rPr>
          <w:rFonts w:hint="eastAsia" w:ascii="仿宋" w:hAnsi="仿宋" w:eastAsia="仿宋"/>
          <w:color w:val="000000"/>
          <w:sz w:val="24"/>
          <w:lang w:val="zh-CN"/>
        </w:rPr>
        <w:t>委员会、采购人提供利益以牟取中标；</w:t>
      </w:r>
    </w:p>
    <w:p w14:paraId="164622F1">
      <w:pPr>
        <w:pStyle w:val="12"/>
        <w:ind w:firstLine="480"/>
        <w:rPr>
          <w:rFonts w:hint="eastAsia" w:ascii="仿宋" w:hAnsi="仿宋" w:eastAsia="仿宋"/>
          <w:color w:val="000000"/>
          <w:sz w:val="24"/>
          <w:lang w:val="zh-CN"/>
        </w:rPr>
      </w:pPr>
      <w:r>
        <w:rPr>
          <w:rFonts w:hint="eastAsia" w:ascii="仿宋" w:hAnsi="仿宋" w:eastAsia="仿宋"/>
          <w:color w:val="000000"/>
          <w:kern w:val="0"/>
          <w:sz w:val="24"/>
          <w:lang w:val="zh-CN"/>
        </w:rPr>
        <w:t>三、若成交后，将按照规定及时与采购人签订采购合同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，不与采购人订立有悖于采购结果的合同或协议；严格履行采购合同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，不降低合同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约定的产品质量和服务，不擅自变更、中止、终止合同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，或者拒绝履行合同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义务；</w:t>
      </w:r>
    </w:p>
    <w:p w14:paraId="2E569EA4">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若有违反以上承诺内容的行为，我公司自愿接受取消</w:t>
      </w:r>
      <w:r>
        <w:rPr>
          <w:rFonts w:hint="eastAsia" w:ascii="仿宋" w:hAnsi="仿宋" w:eastAsia="仿宋"/>
          <w:color w:val="000000"/>
          <w:sz w:val="24"/>
          <w:lang w:val="en-US" w:eastAsia="zh-CN"/>
        </w:rPr>
        <w:t>响应</w:t>
      </w:r>
      <w:r>
        <w:rPr>
          <w:rFonts w:hint="eastAsia" w:ascii="仿宋" w:hAnsi="仿宋" w:eastAsia="仿宋"/>
          <w:color w:val="000000"/>
          <w:sz w:val="24"/>
          <w:lang w:val="zh-CN"/>
        </w:rPr>
        <w:t>资格、记入信用档案、媒体通报、1-3年内禁止参与</w:t>
      </w:r>
      <w:r>
        <w:rPr>
          <w:rFonts w:hint="eastAsia" w:ascii="仿宋" w:hAnsi="仿宋" w:eastAsia="仿宋"/>
          <w:color w:val="000000"/>
          <w:sz w:val="24"/>
          <w:lang w:val="en-US" w:eastAsia="zh-CN"/>
        </w:rPr>
        <w:t>政府</w:t>
      </w:r>
      <w:r>
        <w:rPr>
          <w:rFonts w:hint="eastAsia" w:ascii="仿宋" w:hAnsi="仿宋" w:eastAsia="仿宋"/>
          <w:color w:val="000000"/>
          <w:sz w:val="24"/>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000000"/>
          <w:kern w:val="1"/>
          <w:sz w:val="24"/>
          <w:szCs w:val="24"/>
        </w:rPr>
      </w:pPr>
    </w:p>
    <w:p w14:paraId="4613F5F6">
      <w:pPr>
        <w:pStyle w:val="12"/>
        <w:ind w:firstLine="480"/>
        <w:rPr>
          <w:rFonts w:hint="eastAsia" w:ascii="仿宋" w:hAnsi="仿宋" w:eastAsia="仿宋"/>
          <w:color w:val="000000"/>
          <w:kern w:val="1"/>
          <w:sz w:val="24"/>
          <w:szCs w:val="24"/>
        </w:rPr>
      </w:pPr>
    </w:p>
    <w:p w14:paraId="11427BDC">
      <w:pPr>
        <w:pStyle w:val="12"/>
        <w:ind w:firstLine="480"/>
        <w:rPr>
          <w:rFonts w:hint="eastAsia" w:ascii="仿宋" w:hAnsi="仿宋" w:eastAsia="仿宋"/>
          <w:color w:val="000000"/>
          <w:kern w:val="1"/>
          <w:sz w:val="24"/>
          <w:szCs w:val="24"/>
        </w:rPr>
      </w:pPr>
    </w:p>
    <w:p w14:paraId="5E17B7DA">
      <w:pPr>
        <w:pStyle w:val="12"/>
        <w:ind w:firstLine="480"/>
        <w:rPr>
          <w:rStyle w:val="13"/>
          <w:rFonts w:hint="default" w:cs="仿宋"/>
          <w:color w:val="000000"/>
          <w:sz w:val="24"/>
          <w:szCs w:val="24"/>
        </w:rPr>
      </w:pPr>
      <w:r>
        <w:rPr>
          <w:rStyle w:val="13"/>
          <w:rFonts w:hint="default" w:cs="仿宋"/>
          <w:color w:val="000000"/>
          <w:sz w:val="24"/>
          <w:szCs w:val="24"/>
        </w:rPr>
        <w:t xml:space="preserve">                       投标人名称(盖公章)：</w:t>
      </w:r>
    </w:p>
    <w:p w14:paraId="37D8CA81">
      <w:pPr>
        <w:pStyle w:val="12"/>
        <w:ind w:firstLine="480"/>
        <w:rPr>
          <w:rStyle w:val="13"/>
          <w:rFonts w:hint="default" w:cs="仿宋"/>
          <w:color w:val="000000"/>
          <w:sz w:val="24"/>
          <w:szCs w:val="24"/>
        </w:rPr>
      </w:pPr>
      <w:r>
        <w:rPr>
          <w:rStyle w:val="13"/>
          <w:rFonts w:hint="default" w:cs="仿宋"/>
          <w:color w:val="000000"/>
          <w:sz w:val="24"/>
          <w:szCs w:val="24"/>
        </w:rPr>
        <w:t xml:space="preserve">                       法定代表人（签字）：</w:t>
      </w:r>
    </w:p>
    <w:p w14:paraId="77339990">
      <w:pPr>
        <w:snapToGrid w:val="0"/>
        <w:spacing w:line="460" w:lineRule="exact"/>
        <w:jc w:val="right"/>
        <w:rPr>
          <w:rStyle w:val="13"/>
          <w:rFonts w:hint="default" w:cs="仿宋"/>
          <w:color w:val="000000"/>
          <w:sz w:val="24"/>
          <w:szCs w:val="24"/>
          <w:vertAlign w:val="baseline"/>
          <w:lang w:val="en-US" w:eastAsia="zh-CN" w:bidi="ar-SA"/>
        </w:rPr>
      </w:pPr>
      <w:r>
        <w:rPr>
          <w:rStyle w:val="13"/>
          <w:rFonts w:hint="default" w:cs="仿宋"/>
          <w:color w:val="000000"/>
          <w:sz w:val="24"/>
          <w:szCs w:val="24"/>
        </w:rPr>
        <w:t xml:space="preserve">                       </w:t>
      </w:r>
      <w:r>
        <w:rPr>
          <w:rStyle w:val="13"/>
          <w:rFonts w:hint="default" w:cs="仿宋"/>
          <w:color w:val="000000"/>
          <w:sz w:val="24"/>
          <w:szCs w:val="24"/>
          <w:vertAlign w:val="baseline"/>
          <w:lang w:val="en-US" w:eastAsia="zh-CN" w:bidi="ar-SA"/>
        </w:rPr>
        <w:t xml:space="preserve">     年   月   日</w:t>
      </w:r>
    </w:p>
    <w:p w14:paraId="6F2F9062">
      <w:pPr>
        <w:snapToGrid w:val="0"/>
        <w:spacing w:line="460" w:lineRule="exact"/>
        <w:jc w:val="right"/>
        <w:rPr>
          <w:rStyle w:val="13"/>
          <w:rFonts w:hint="default" w:cs="仿宋"/>
          <w:color w:val="000000"/>
          <w:sz w:val="24"/>
          <w:szCs w:val="24"/>
          <w:vertAlign w:val="baseline"/>
          <w:lang w:val="en-US" w:eastAsia="zh-CN" w:bidi="ar-SA"/>
        </w:rPr>
      </w:pPr>
    </w:p>
    <w:p w14:paraId="2E159BC4">
      <w:pPr>
        <w:snapToGrid w:val="0"/>
        <w:spacing w:line="460" w:lineRule="exact"/>
        <w:jc w:val="right"/>
        <w:rPr>
          <w:rStyle w:val="13"/>
          <w:rFonts w:hint="default" w:cs="仿宋"/>
          <w:color w:val="000000"/>
          <w:sz w:val="24"/>
          <w:szCs w:val="24"/>
          <w:vertAlign w:val="baseline"/>
          <w:lang w:val="en-US" w:eastAsia="zh-CN" w:bidi="ar-SA"/>
        </w:rPr>
      </w:pPr>
    </w:p>
    <w:p w14:paraId="40364D4E">
      <w:pPr>
        <w:snapToGrid w:val="0"/>
        <w:spacing w:line="460" w:lineRule="exact"/>
        <w:jc w:val="right"/>
        <w:rPr>
          <w:rStyle w:val="13"/>
          <w:rFonts w:hint="default" w:cs="仿宋"/>
          <w:color w:val="000000"/>
          <w:sz w:val="24"/>
          <w:szCs w:val="24"/>
          <w:vertAlign w:val="baseline"/>
          <w:lang w:val="en-US" w:eastAsia="zh-CN" w:bidi="ar-SA"/>
        </w:rPr>
      </w:pPr>
    </w:p>
    <w:p w14:paraId="3860AC99">
      <w:pPr>
        <w:snapToGrid w:val="0"/>
        <w:spacing w:line="460" w:lineRule="exact"/>
        <w:jc w:val="left"/>
        <w:rPr>
          <w:rStyle w:val="13"/>
          <w:rFonts w:hint="eastAsia" w:cs="仿宋"/>
          <w:color w:val="000000"/>
          <w:sz w:val="28"/>
          <w:szCs w:val="28"/>
          <w:vertAlign w:val="baseline"/>
          <w:lang w:val="en-US" w:eastAsia="zh-CN" w:bidi="ar-SA"/>
        </w:rPr>
      </w:pPr>
      <w:r>
        <w:rPr>
          <w:rStyle w:val="13"/>
          <w:rFonts w:hint="eastAsia" w:cs="仿宋"/>
          <w:color w:val="000000"/>
          <w:sz w:val="28"/>
          <w:szCs w:val="28"/>
          <w:vertAlign w:val="baseline"/>
          <w:lang w:val="en-US" w:eastAsia="zh-CN" w:bidi="ar-SA"/>
        </w:rPr>
        <w:t>附件5：</w:t>
      </w:r>
    </w:p>
    <w:p w14:paraId="762B0073">
      <w:pPr>
        <w:snapToGrid w:val="0"/>
        <w:spacing w:line="460" w:lineRule="exact"/>
        <w:jc w:val="center"/>
        <w:rPr>
          <w:rFonts w:hint="default" w:ascii="仿宋" w:hAnsi="仿宋" w:eastAsia="仿宋" w:cs="Times New Roman"/>
          <w:color w:val="000000"/>
          <w:kern w:val="1"/>
          <w:sz w:val="28"/>
          <w:szCs w:val="28"/>
          <w:vertAlign w:val="baseline"/>
          <w:lang w:val="en-US" w:eastAsia="zh-CN" w:bidi="ar-SA"/>
        </w:rPr>
      </w:pPr>
      <w:r>
        <w:rPr>
          <w:rFonts w:hint="eastAsia" w:ascii="仿宋" w:hAnsi="仿宋" w:eastAsia="仿宋" w:cs="Times New Roman"/>
          <w:color w:val="000000"/>
          <w:kern w:val="1"/>
          <w:sz w:val="28"/>
          <w:szCs w:val="28"/>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1、报名供应商的的资质材料：</w:t>
      </w:r>
      <w:r>
        <w:rPr>
          <w:rFonts w:hint="eastAsia" w:ascii="仿宋" w:hAnsi="仿宋" w:eastAsia="仿宋" w:cs="宋体"/>
          <w:color w:val="000000"/>
          <w:kern w:val="0"/>
          <w:sz w:val="28"/>
          <w:szCs w:val="28"/>
          <w:vertAlign w:val="baseline"/>
        </w:rPr>
        <w:t>合法经营的凭证</w:t>
      </w:r>
      <w:r>
        <w:rPr>
          <w:rFonts w:hint="eastAsia" w:ascii="仿宋" w:hAnsi="仿宋" w:eastAsia="仿宋" w:cs="宋体"/>
          <w:color w:val="000000"/>
          <w:kern w:val="0"/>
          <w:sz w:val="28"/>
          <w:szCs w:val="28"/>
          <w:highlight w:val="none"/>
          <w:vertAlign w:val="baseline"/>
          <w:lang w:val="en-US" w:eastAsia="zh-CN"/>
        </w:rPr>
        <w:t>（营业执照</w:t>
      </w:r>
      <w:r>
        <w:rPr>
          <w:rFonts w:hint="eastAsia" w:ascii="仿宋" w:hAnsi="仿宋" w:eastAsia="仿宋" w:cs="宋体"/>
          <w:color w:val="000000"/>
          <w:kern w:val="0"/>
          <w:sz w:val="28"/>
          <w:szCs w:val="28"/>
          <w:vertAlign w:val="baseline"/>
          <w:lang w:val="en-US" w:eastAsia="zh-CN"/>
        </w:rPr>
        <w:t>等</w:t>
      </w:r>
      <w:r>
        <w:rPr>
          <w:rFonts w:hint="eastAsia" w:ascii="仿宋" w:hAnsi="仿宋" w:eastAsia="仿宋" w:cs="宋体"/>
          <w:color w:val="000000"/>
          <w:kern w:val="0"/>
          <w:sz w:val="28"/>
          <w:szCs w:val="28"/>
          <w:highlight w:val="none"/>
          <w:vertAlign w:val="baseline"/>
          <w:lang w:val="en-US" w:eastAsia="zh-CN"/>
        </w:rPr>
        <w:t>）；</w:t>
      </w:r>
    </w:p>
    <w:p w14:paraId="04471A8A">
      <w:pPr>
        <w:widowControl/>
        <w:spacing w:line="360" w:lineRule="auto"/>
        <w:ind w:firstLine="560" w:firstLineChars="200"/>
        <w:jc w:val="left"/>
        <w:rPr>
          <w:rFonts w:hint="eastAsia"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2、报名供应商的开户许可证；</w:t>
      </w:r>
    </w:p>
    <w:p w14:paraId="14A5E2CF">
      <w:pPr>
        <w:widowControl/>
        <w:spacing w:line="360" w:lineRule="auto"/>
        <w:ind w:firstLine="560" w:firstLineChars="200"/>
        <w:jc w:val="left"/>
        <w:rPr>
          <w:rFonts w:hint="default"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3、其他供应商认为应该提供的材料。</w:t>
      </w:r>
    </w:p>
    <w:p w14:paraId="75E502BD">
      <w:pPr>
        <w:widowControl/>
        <w:spacing w:line="360" w:lineRule="auto"/>
        <w:ind w:firstLine="560" w:firstLineChars="200"/>
        <w:jc w:val="left"/>
        <w:rPr>
          <w:rFonts w:hint="default" w:ascii="仿宋" w:hAnsi="仿宋" w:eastAsia="仿宋" w:cs="宋体"/>
          <w:color w:val="000000"/>
          <w:kern w:val="0"/>
          <w:sz w:val="28"/>
          <w:szCs w:val="28"/>
          <w:highlight w:val="yellow"/>
          <w:vertAlign w:val="baseline"/>
          <w:lang w:val="en-US" w:eastAsia="zh-CN"/>
        </w:rPr>
      </w:pPr>
      <w:r>
        <w:rPr>
          <w:rFonts w:hint="eastAsia" w:ascii="仿宋" w:hAnsi="仿宋" w:eastAsia="仿宋" w:cs="宋体"/>
          <w:color w:val="000000"/>
          <w:kern w:val="0"/>
          <w:sz w:val="28"/>
          <w:szCs w:val="28"/>
          <w:highlight w:val="yellow"/>
          <w:vertAlign w:val="baseline"/>
          <w:lang w:val="en-US" w:eastAsia="zh-CN"/>
        </w:rPr>
        <w:t>注：请按照以上明细进行材料整理，且须每一页加盖公章。</w:t>
      </w:r>
    </w:p>
    <w:p w14:paraId="53A4BEFB">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26CDE380">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5CB55ACD">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2760C2FC">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6380F795">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528D0FF8">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4DE822F6">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652B3151">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6DF58FF0">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384C358A">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42DAE721">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5EDF1F94">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7FFD3245">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5C95C1D5">
      <w:pPr>
        <w:widowControl/>
        <w:spacing w:line="360" w:lineRule="auto"/>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附件6：</w:t>
      </w:r>
    </w:p>
    <w:p w14:paraId="2B558E58">
      <w:pPr>
        <w:widowControl/>
        <w:spacing w:line="360" w:lineRule="auto"/>
        <w:jc w:val="center"/>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供应商承诺书</w:t>
      </w:r>
    </w:p>
    <w:p w14:paraId="3B9FBD7D">
      <w:pPr>
        <w:widowControl/>
        <w:spacing w:line="360" w:lineRule="auto"/>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三、我方给贵院所供产品价格均不高于市场价或政府限价，否则,贵院有权拒绝付款。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14:paraId="7874F191">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14:paraId="3D36ED5E">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14:paraId="4407EB2D">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14:paraId="55194FF8">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14:paraId="3462DD38">
      <w:pPr>
        <w:pStyle w:val="2"/>
        <w:numPr>
          <w:ilvl w:val="0"/>
          <w:numId w:val="3"/>
        </w:numPr>
        <w:rPr>
          <w:rFonts w:hint="default" w:ascii="仿宋" w:hAnsi="仿宋" w:eastAsia="仿宋" w:cs="宋体"/>
          <w:bCs/>
          <w:color w:val="000000"/>
          <w:sz w:val="32"/>
          <w:szCs w:val="32"/>
          <w:lang w:val="en-US" w:eastAsia="zh-CN"/>
        </w:rPr>
      </w:pPr>
      <w:r>
        <w:rPr>
          <w:rFonts w:hint="default" w:ascii="仿宋" w:hAnsi="仿宋" w:eastAsia="仿宋" w:cs="宋体"/>
          <w:bCs/>
          <w:color w:val="000000"/>
          <w:sz w:val="32"/>
          <w:szCs w:val="32"/>
          <w:lang w:val="en-US" w:eastAsia="zh-CN"/>
        </w:rPr>
        <w:t xml:space="preserve"> </w:t>
      </w:r>
      <w:bookmarkStart w:id="9" w:name="_Toc8348"/>
      <w:r>
        <w:rPr>
          <w:rFonts w:hint="eastAsia" w:ascii="仿宋" w:hAnsi="仿宋" w:eastAsia="仿宋" w:cs="宋体"/>
          <w:bCs/>
          <w:color w:val="000000"/>
          <w:sz w:val="32"/>
          <w:szCs w:val="32"/>
          <w:vertAlign w:val="baseline"/>
          <w:lang w:val="en-US" w:eastAsia="zh-CN"/>
        </w:rPr>
        <w:t>评审办法</w:t>
      </w:r>
      <w:r>
        <w:rPr>
          <w:rFonts w:hint="eastAsia" w:ascii="仿宋" w:hAnsi="仿宋" w:eastAsia="仿宋" w:cs="宋体"/>
          <w:bCs/>
          <w:color w:val="000000"/>
          <w:sz w:val="32"/>
          <w:szCs w:val="32"/>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本项目评审办法为低价评审价法。询价小组完成评审后，以报价最低的供应商确认为成交供应商。</w:t>
      </w:r>
    </w:p>
    <w:p w14:paraId="56C3C274">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1、宣布采购纪律。</w:t>
      </w:r>
    </w:p>
    <w:p w14:paraId="2CF9F675">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二、评审原则:</w:t>
      </w:r>
    </w:p>
    <w:p w14:paraId="7E01853F">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bCs/>
          <w:color w:val="000000"/>
          <w:sz w:val="28"/>
          <w:szCs w:val="28"/>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000000"/>
          <w:kern w:val="0"/>
          <w:sz w:val="28"/>
          <w:szCs w:val="28"/>
          <w:vertAlign w:val="baseline"/>
          <w:lang w:val="en-US" w:eastAsia="zh-CN"/>
        </w:rPr>
      </w:pPr>
    </w:p>
    <w:p w14:paraId="28A21D37">
      <w:pPr>
        <w:widowControl/>
        <w:spacing w:line="360" w:lineRule="auto"/>
        <w:jc w:val="left"/>
        <w:rPr>
          <w:rFonts w:hint="default" w:ascii="仿宋" w:hAnsi="仿宋" w:eastAsia="仿宋" w:cs="宋体"/>
          <w:color w:val="000000"/>
          <w:kern w:val="0"/>
          <w:sz w:val="28"/>
          <w:szCs w:val="28"/>
          <w:vertAlign w:val="baseline"/>
          <w:lang w:val="en-US" w:eastAsia="zh-CN"/>
        </w:rPr>
      </w:pPr>
    </w:p>
    <w:p w14:paraId="22CD506F">
      <w:pPr>
        <w:widowControl/>
        <w:spacing w:line="360" w:lineRule="auto"/>
        <w:jc w:val="left"/>
        <w:rPr>
          <w:rFonts w:hint="default" w:ascii="仿宋" w:hAnsi="仿宋" w:eastAsia="仿宋" w:cs="宋体"/>
          <w:color w:val="000000"/>
          <w:kern w:val="0"/>
          <w:sz w:val="28"/>
          <w:szCs w:val="28"/>
          <w:vertAlign w:val="baseline"/>
          <w:lang w:val="en-US" w:eastAsia="zh-CN"/>
        </w:rPr>
      </w:pPr>
    </w:p>
    <w:p w14:paraId="61E3780E">
      <w:pPr>
        <w:pStyle w:val="2"/>
        <w:numPr>
          <w:ilvl w:val="0"/>
          <w:numId w:val="3"/>
        </w:numPr>
        <w:rPr>
          <w:rFonts w:hint="default" w:ascii="仿宋" w:hAnsi="仿宋" w:eastAsia="仿宋" w:cs="宋体"/>
          <w:bCs/>
          <w:color w:val="000000"/>
          <w:sz w:val="32"/>
          <w:szCs w:val="32"/>
          <w:lang w:val="en-US" w:eastAsia="zh-CN"/>
        </w:rPr>
      </w:pPr>
      <w:bookmarkStart w:id="10" w:name="_Toc4072"/>
      <w:r>
        <w:rPr>
          <w:rFonts w:hint="eastAsia" w:ascii="仿宋" w:hAnsi="仿宋" w:eastAsia="仿宋" w:cs="宋体"/>
          <w:bCs/>
          <w:color w:val="000000"/>
          <w:sz w:val="32"/>
          <w:szCs w:val="32"/>
          <w:lang w:val="en-US" w:eastAsia="zh-CN"/>
        </w:rPr>
        <w:t>协议签订</w:t>
      </w:r>
      <w:bookmarkEnd w:id="10"/>
    </w:p>
    <w:p w14:paraId="61FA0370">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1.签订</w:t>
      </w:r>
      <w:r>
        <w:rPr>
          <w:rFonts w:hint="eastAsia" w:ascii="仿宋" w:hAnsi="仿宋" w:eastAsia="仿宋" w:cs="宋体"/>
          <w:color w:val="000000"/>
          <w:kern w:val="0"/>
          <w:sz w:val="28"/>
          <w:szCs w:val="28"/>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采购人应当自</w:t>
      </w:r>
      <w:r>
        <w:rPr>
          <w:rFonts w:hint="eastAsia" w:ascii="仿宋" w:hAnsi="仿宋" w:eastAsia="仿宋" w:cs="宋体"/>
          <w:color w:val="000000"/>
          <w:kern w:val="0"/>
          <w:sz w:val="28"/>
          <w:szCs w:val="28"/>
          <w:vertAlign w:val="baseline"/>
          <w:lang w:val="en-US" w:eastAsia="zh-CN"/>
        </w:rPr>
        <w:t>成交</w:t>
      </w:r>
      <w:r>
        <w:rPr>
          <w:rFonts w:hint="default" w:ascii="仿宋" w:hAnsi="仿宋" w:eastAsia="仿宋" w:cs="宋体"/>
          <w:color w:val="000000"/>
          <w:kern w:val="0"/>
          <w:sz w:val="28"/>
          <w:szCs w:val="28"/>
          <w:vertAlign w:val="baseline"/>
          <w:lang w:val="en-US" w:eastAsia="zh-CN"/>
        </w:rPr>
        <w:t>通知书发出之日起十日内，按照</w:t>
      </w:r>
      <w:r>
        <w:rPr>
          <w:rFonts w:hint="eastAsia" w:ascii="仿宋" w:hAnsi="仿宋" w:eastAsia="仿宋" w:cs="宋体"/>
          <w:color w:val="000000"/>
          <w:kern w:val="0"/>
          <w:sz w:val="28"/>
          <w:szCs w:val="28"/>
          <w:vertAlign w:val="baseline"/>
          <w:lang w:val="en-US" w:eastAsia="zh-CN"/>
        </w:rPr>
        <w:t>采购</w:t>
      </w:r>
      <w:r>
        <w:rPr>
          <w:rFonts w:hint="default" w:ascii="仿宋" w:hAnsi="仿宋" w:eastAsia="仿宋" w:cs="宋体"/>
          <w:color w:val="000000"/>
          <w:kern w:val="0"/>
          <w:sz w:val="28"/>
          <w:szCs w:val="28"/>
          <w:vertAlign w:val="baseline"/>
          <w:lang w:val="en-US" w:eastAsia="zh-CN"/>
        </w:rPr>
        <w:t>文件和中标人</w:t>
      </w:r>
      <w:r>
        <w:rPr>
          <w:rFonts w:hint="eastAsia" w:ascii="仿宋" w:hAnsi="仿宋" w:eastAsia="仿宋" w:cs="宋体"/>
          <w:color w:val="000000"/>
          <w:kern w:val="0"/>
          <w:sz w:val="28"/>
          <w:szCs w:val="28"/>
          <w:vertAlign w:val="baseline"/>
          <w:lang w:val="en-US" w:eastAsia="zh-CN"/>
        </w:rPr>
        <w:t>报价材料</w:t>
      </w:r>
      <w:r>
        <w:rPr>
          <w:rFonts w:hint="default" w:ascii="仿宋" w:hAnsi="仿宋" w:eastAsia="仿宋" w:cs="宋体"/>
          <w:color w:val="000000"/>
          <w:kern w:val="0"/>
          <w:sz w:val="28"/>
          <w:szCs w:val="28"/>
          <w:vertAlign w:val="baseline"/>
          <w:lang w:val="en-US" w:eastAsia="zh-CN"/>
        </w:rPr>
        <w:t>，与中标人签订书面</w:t>
      </w:r>
      <w:r>
        <w:rPr>
          <w:rFonts w:hint="eastAsia" w:ascii="仿宋" w:hAnsi="仿宋" w:eastAsia="仿宋" w:cs="宋体"/>
          <w:color w:val="000000"/>
          <w:kern w:val="0"/>
          <w:sz w:val="28"/>
          <w:szCs w:val="28"/>
          <w:vertAlign w:val="baseline"/>
          <w:lang w:val="en-US" w:eastAsia="zh-CN"/>
        </w:rPr>
        <w:t>协议</w:t>
      </w:r>
      <w:r>
        <w:rPr>
          <w:rFonts w:hint="default" w:ascii="仿宋" w:hAnsi="仿宋" w:eastAsia="仿宋" w:cs="宋体"/>
          <w:color w:val="000000"/>
          <w:kern w:val="0"/>
          <w:sz w:val="28"/>
          <w:szCs w:val="28"/>
          <w:vertAlign w:val="baseline"/>
          <w:lang w:val="en-US" w:eastAsia="zh-CN"/>
        </w:rPr>
        <w:t>。所签订合同不得对</w:t>
      </w:r>
      <w:r>
        <w:rPr>
          <w:rFonts w:hint="eastAsia" w:ascii="仿宋" w:hAnsi="仿宋" w:eastAsia="仿宋" w:cs="宋体"/>
          <w:color w:val="000000"/>
          <w:kern w:val="0"/>
          <w:sz w:val="28"/>
          <w:szCs w:val="28"/>
          <w:vertAlign w:val="baseline"/>
          <w:lang w:val="en-US" w:eastAsia="zh-CN"/>
        </w:rPr>
        <w:t>采购</w:t>
      </w:r>
      <w:r>
        <w:rPr>
          <w:rFonts w:hint="default" w:ascii="仿宋" w:hAnsi="仿宋" w:eastAsia="仿宋" w:cs="宋体"/>
          <w:color w:val="000000"/>
          <w:kern w:val="0"/>
          <w:sz w:val="28"/>
          <w:szCs w:val="28"/>
          <w:vertAlign w:val="baseline"/>
          <w:lang w:val="en-US" w:eastAsia="zh-CN"/>
        </w:rPr>
        <w:t>文件和中标人</w:t>
      </w:r>
      <w:r>
        <w:rPr>
          <w:rFonts w:hint="eastAsia" w:ascii="仿宋" w:hAnsi="仿宋" w:eastAsia="仿宋" w:cs="宋体"/>
          <w:color w:val="000000"/>
          <w:kern w:val="0"/>
          <w:sz w:val="28"/>
          <w:szCs w:val="28"/>
          <w:vertAlign w:val="baseline"/>
          <w:lang w:val="en-US" w:eastAsia="zh-CN"/>
        </w:rPr>
        <w:t>报价材料</w:t>
      </w:r>
      <w:r>
        <w:rPr>
          <w:rFonts w:hint="default" w:ascii="仿宋" w:hAnsi="仿宋" w:eastAsia="仿宋" w:cs="宋体"/>
          <w:color w:val="000000"/>
          <w:kern w:val="0"/>
          <w:sz w:val="28"/>
          <w:szCs w:val="28"/>
          <w:vertAlign w:val="baseline"/>
          <w:lang w:val="en-US" w:eastAsia="zh-CN"/>
        </w:rPr>
        <w:t>作实质性修改。</w:t>
      </w:r>
    </w:p>
    <w:p w14:paraId="3D13B20C">
      <w:pPr>
        <w:widowControl/>
        <w:numPr>
          <w:ilvl w:val="0"/>
          <w:numId w:val="6"/>
        </w:numPr>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合同模板</w:t>
      </w:r>
      <w:r>
        <w:rPr>
          <w:rFonts w:hint="eastAsia" w:ascii="仿宋" w:hAnsi="仿宋" w:eastAsia="仿宋" w:cs="宋体"/>
          <w:color w:val="000000"/>
          <w:kern w:val="0"/>
          <w:sz w:val="28"/>
          <w:szCs w:val="28"/>
          <w:vertAlign w:val="baseline"/>
          <w:lang w:val="en-US" w:eastAsia="zh-CN"/>
        </w:rPr>
        <w:t>，具体协议以实际签订的为准。</w:t>
      </w:r>
    </w:p>
    <w:p w14:paraId="5CA48CAE">
      <w:pPr>
        <w:widowControl/>
        <w:numPr>
          <w:ilvl w:val="0"/>
          <w:numId w:val="0"/>
        </w:numPr>
        <w:spacing w:line="360" w:lineRule="auto"/>
        <w:jc w:val="center"/>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采购协议</w:t>
      </w:r>
    </w:p>
    <w:p w14:paraId="2F6EFFEA">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协议编号：</w:t>
      </w:r>
    </w:p>
    <w:p w14:paraId="22B0A73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项目名称：</w:t>
      </w:r>
    </w:p>
    <w:p w14:paraId="319683A3">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签订日期：</w:t>
      </w:r>
    </w:p>
    <w:p w14:paraId="05BA0CFB">
      <w:pPr>
        <w:widowControl/>
        <w:spacing w:line="360" w:lineRule="auto"/>
        <w:jc w:val="left"/>
        <w:rPr>
          <w:rFonts w:hint="default" w:ascii="仿宋" w:hAnsi="仿宋" w:eastAsia="仿宋" w:cs="宋体"/>
          <w:color w:val="000000"/>
          <w:kern w:val="0"/>
          <w:sz w:val="28"/>
          <w:szCs w:val="28"/>
          <w:vertAlign w:val="baseline"/>
          <w:lang w:val="en-US" w:eastAsia="zh-CN"/>
        </w:rPr>
      </w:pPr>
    </w:p>
    <w:p w14:paraId="146EE748">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开户行：中信银行青岛分行</w:t>
      </w:r>
    </w:p>
    <w:p w14:paraId="767BBFB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帐  号：7371060183100002807</w:t>
      </w:r>
    </w:p>
    <w:p w14:paraId="7AC792C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电  话：68661162</w:t>
      </w:r>
    </w:p>
    <w:p w14:paraId="520BE6B7">
      <w:pPr>
        <w:widowControl/>
        <w:spacing w:line="360" w:lineRule="auto"/>
        <w:jc w:val="left"/>
        <w:rPr>
          <w:rFonts w:hint="default" w:ascii="仿宋" w:hAnsi="仿宋" w:eastAsia="仿宋" w:cs="宋体"/>
          <w:color w:val="000000"/>
          <w:kern w:val="0"/>
          <w:sz w:val="28"/>
          <w:szCs w:val="28"/>
          <w:vertAlign w:val="baseline"/>
          <w:lang w:val="en-US" w:eastAsia="zh-CN"/>
        </w:rPr>
      </w:pPr>
    </w:p>
    <w:p w14:paraId="58BDDB1C">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供货方（乙方）：                           </w:t>
      </w:r>
    </w:p>
    <w:p w14:paraId="7E8F2F20">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地  址：                           </w:t>
      </w:r>
    </w:p>
    <w:p w14:paraId="759A743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开户行：                           </w:t>
      </w:r>
    </w:p>
    <w:p w14:paraId="270297E1">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账  户：                           </w:t>
      </w:r>
    </w:p>
    <w:p w14:paraId="28F862FB">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项目负责人：     </w:t>
      </w:r>
    </w:p>
    <w:p w14:paraId="0101A887">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电  话:                           </w:t>
      </w:r>
    </w:p>
    <w:p w14:paraId="70A8DD04">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（总金额大写）     </w:t>
      </w:r>
    </w:p>
    <w:p w14:paraId="227C505F">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名称</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规格型号</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品牌</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计量单位</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数量</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单价（元）</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金额（元）</w:t>
      </w:r>
    </w:p>
    <w:p w14:paraId="545A233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p>
    <w:p w14:paraId="21681803">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2.货物交付 </w:t>
      </w:r>
    </w:p>
    <w:p w14:paraId="325D41CF">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3.货物器材的安装调试</w:t>
      </w:r>
    </w:p>
    <w:p w14:paraId="4D5D1460">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4.质保期和维护检修</w:t>
      </w:r>
    </w:p>
    <w:p w14:paraId="6C914EA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5.付款方式</w:t>
      </w:r>
    </w:p>
    <w:p w14:paraId="213DDA67">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6.培训</w:t>
      </w:r>
    </w:p>
    <w:p w14:paraId="261EA5AC">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7.违约责任</w:t>
      </w:r>
    </w:p>
    <w:p w14:paraId="32B73FFB">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7.1甲方违约责任</w:t>
      </w:r>
    </w:p>
    <w:p w14:paraId="3F305A27">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7.2.乙方的违约责任</w:t>
      </w:r>
    </w:p>
    <w:p w14:paraId="2F3F4A1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8.争议的解决</w:t>
      </w:r>
    </w:p>
    <w:p w14:paraId="63CC13D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9.4其他</w:t>
      </w:r>
    </w:p>
    <w:p w14:paraId="59C4EEF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10.附则</w:t>
      </w:r>
    </w:p>
    <w:p w14:paraId="56E2CFA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本协议一式 5份，甲方持4 份，乙方持 1份，每份具有相同法律效力。自甲乙双方签字盖章之日起生效。</w:t>
      </w:r>
    </w:p>
    <w:p w14:paraId="6155560B">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甲方（印章）：                 乙方(印章）：</w:t>
      </w:r>
    </w:p>
    <w:p w14:paraId="0EBCADB4">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w:t>
      </w:r>
    </w:p>
    <w:p w14:paraId="5847B6A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法定代表人                    法定代表人</w:t>
      </w:r>
    </w:p>
    <w:p w14:paraId="001BDA3A">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或授权代表签字：              或授权代表签字：</w:t>
      </w:r>
    </w:p>
    <w:p w14:paraId="06A0E47F">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DAB06A"/>
    <w:multiLevelType w:val="singleLevel"/>
    <w:tmpl w:val="B7DAB06A"/>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08DBFFA7"/>
    <w:multiLevelType w:val="singleLevel"/>
    <w:tmpl w:val="08DBFFA7"/>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7622798B"/>
    <w:multiLevelType w:val="singleLevel"/>
    <w:tmpl w:val="7622798B"/>
    <w:lvl w:ilvl="0" w:tentative="0">
      <w:start w:val="1"/>
      <w:numFmt w:val="decimal"/>
      <w:suff w:val="nothing"/>
      <w:lvlText w:val="%1、"/>
      <w:lvlJc w:val="left"/>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1A0126F"/>
    <w:rsid w:val="01BD1459"/>
    <w:rsid w:val="052D3B24"/>
    <w:rsid w:val="0715148C"/>
    <w:rsid w:val="087A0447"/>
    <w:rsid w:val="08E053FD"/>
    <w:rsid w:val="0B3C188E"/>
    <w:rsid w:val="0B603E17"/>
    <w:rsid w:val="0B81389B"/>
    <w:rsid w:val="0B845139"/>
    <w:rsid w:val="0BC41F21"/>
    <w:rsid w:val="110C12EC"/>
    <w:rsid w:val="12D55D1E"/>
    <w:rsid w:val="143B2DE1"/>
    <w:rsid w:val="14C76F80"/>
    <w:rsid w:val="15826B8D"/>
    <w:rsid w:val="15E12F09"/>
    <w:rsid w:val="16455922"/>
    <w:rsid w:val="193E2DCB"/>
    <w:rsid w:val="198F2D53"/>
    <w:rsid w:val="1A66082C"/>
    <w:rsid w:val="1A9A51D3"/>
    <w:rsid w:val="1AA43102"/>
    <w:rsid w:val="1AFD138A"/>
    <w:rsid w:val="1EE838F2"/>
    <w:rsid w:val="1F330EF8"/>
    <w:rsid w:val="1F8E5D51"/>
    <w:rsid w:val="202A5E57"/>
    <w:rsid w:val="213B779A"/>
    <w:rsid w:val="23014787"/>
    <w:rsid w:val="23E72ABF"/>
    <w:rsid w:val="26077CBD"/>
    <w:rsid w:val="26083FB3"/>
    <w:rsid w:val="270B08D2"/>
    <w:rsid w:val="279D1605"/>
    <w:rsid w:val="27EC31F6"/>
    <w:rsid w:val="293E6FB2"/>
    <w:rsid w:val="294E055C"/>
    <w:rsid w:val="296E14AB"/>
    <w:rsid w:val="2AA5318D"/>
    <w:rsid w:val="2AD16DE9"/>
    <w:rsid w:val="2CA31C32"/>
    <w:rsid w:val="2D1F2FAF"/>
    <w:rsid w:val="2D375F5B"/>
    <w:rsid w:val="30565AB3"/>
    <w:rsid w:val="33AA7021"/>
    <w:rsid w:val="342F6407"/>
    <w:rsid w:val="359B6DED"/>
    <w:rsid w:val="35BB5A78"/>
    <w:rsid w:val="387E2B20"/>
    <w:rsid w:val="38D938AF"/>
    <w:rsid w:val="39FC3049"/>
    <w:rsid w:val="3A7A794D"/>
    <w:rsid w:val="3AE076E5"/>
    <w:rsid w:val="3B4E3ED9"/>
    <w:rsid w:val="3C5A27F2"/>
    <w:rsid w:val="3E6158D5"/>
    <w:rsid w:val="417E123A"/>
    <w:rsid w:val="44C77996"/>
    <w:rsid w:val="461D1E37"/>
    <w:rsid w:val="464E369A"/>
    <w:rsid w:val="489F69BA"/>
    <w:rsid w:val="48AA548E"/>
    <w:rsid w:val="4973433F"/>
    <w:rsid w:val="4AA4190C"/>
    <w:rsid w:val="4B17331E"/>
    <w:rsid w:val="4D84279B"/>
    <w:rsid w:val="4E056021"/>
    <w:rsid w:val="4F3F325D"/>
    <w:rsid w:val="50760A78"/>
    <w:rsid w:val="52074D56"/>
    <w:rsid w:val="525733F7"/>
    <w:rsid w:val="54316AAD"/>
    <w:rsid w:val="556E3867"/>
    <w:rsid w:val="56B40AC1"/>
    <w:rsid w:val="56F03878"/>
    <w:rsid w:val="57881AD4"/>
    <w:rsid w:val="585851C0"/>
    <w:rsid w:val="58BE1257"/>
    <w:rsid w:val="5927777C"/>
    <w:rsid w:val="5B975D90"/>
    <w:rsid w:val="5D3A5B7A"/>
    <w:rsid w:val="5E0906A3"/>
    <w:rsid w:val="5F9A5527"/>
    <w:rsid w:val="61F71336"/>
    <w:rsid w:val="62402164"/>
    <w:rsid w:val="632F44C3"/>
    <w:rsid w:val="64F462FB"/>
    <w:rsid w:val="65915CCD"/>
    <w:rsid w:val="67D02D0E"/>
    <w:rsid w:val="68DD679C"/>
    <w:rsid w:val="6C1D7BEB"/>
    <w:rsid w:val="6D6C0863"/>
    <w:rsid w:val="6D773183"/>
    <w:rsid w:val="6E713C29"/>
    <w:rsid w:val="70EA3452"/>
    <w:rsid w:val="71723597"/>
    <w:rsid w:val="727C6025"/>
    <w:rsid w:val="7315161C"/>
    <w:rsid w:val="73BF3D9C"/>
    <w:rsid w:val="745D327B"/>
    <w:rsid w:val="75570F51"/>
    <w:rsid w:val="75E4177A"/>
    <w:rsid w:val="77601667"/>
    <w:rsid w:val="784371B5"/>
    <w:rsid w:val="78461E4F"/>
    <w:rsid w:val="78D2700F"/>
    <w:rsid w:val="7AAA388E"/>
    <w:rsid w:val="7B223BA3"/>
    <w:rsid w:val="7B611E27"/>
    <w:rsid w:val="7B870218"/>
    <w:rsid w:val="7C7D61BD"/>
    <w:rsid w:val="7D303F6B"/>
    <w:rsid w:val="7DA57A41"/>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3709</Words>
  <Characters>4015</Characters>
  <Lines>0</Lines>
  <Paragraphs>0</Paragraphs>
  <TotalTime>15</TotalTime>
  <ScaleCrop>false</ScaleCrop>
  <LinksUpToDate>false</LinksUpToDate>
  <CharactersWithSpaces>4460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2025-12-01T02:21:00Z</cp:lastPrinted>
  <dcterms:modified xsi:type="dcterms:W3CDTF">2026-04-03T08:26:11Z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