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41C01B3C">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相机SD存储卡、录音电话（可替换内置储存卡）</w:t>
      </w:r>
    </w:p>
    <w:p w14:paraId="7FFAE45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FECG20260047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青岛市妇女儿童医院相机SD存储卡、录音电话（可替换内置储存卡）采购项目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相机SD存储卡、录音电话（可替换内置储存卡）采购项目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FECG20260047</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相机SD存储卡、录音电话（可替换内置储存卡）采购项目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FECG20260047</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052"/>
        <w:gridCol w:w="1228"/>
        <w:gridCol w:w="2575"/>
        <w:gridCol w:w="999"/>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52" w:type="dxa"/>
            <w:vAlign w:val="center"/>
          </w:tcPr>
          <w:p w14:paraId="2E56F4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包组</w:t>
            </w:r>
          </w:p>
        </w:tc>
        <w:tc>
          <w:tcPr>
            <w:tcW w:w="1228"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10A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824" w:type="dxa"/>
            <w:vAlign w:val="center"/>
          </w:tcPr>
          <w:p w14:paraId="2C8E9EA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52" w:type="dxa"/>
            <w:vAlign w:val="center"/>
          </w:tcPr>
          <w:p w14:paraId="5B6C1EC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第一包</w:t>
            </w:r>
          </w:p>
        </w:tc>
        <w:tc>
          <w:tcPr>
            <w:tcW w:w="1228" w:type="dxa"/>
            <w:vAlign w:val="center"/>
          </w:tcPr>
          <w:p w14:paraId="3BFE57F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SD储存卡</w:t>
            </w:r>
          </w:p>
        </w:tc>
        <w:tc>
          <w:tcPr>
            <w:tcW w:w="2575" w:type="dxa"/>
            <w:vAlign w:val="center"/>
          </w:tcPr>
          <w:p w14:paraId="0F18418F">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1.SD相机储存卡：适用于佳能单反相机，储存卡容量256G，支持拍摄</w:t>
            </w:r>
          </w:p>
          <w:p w14:paraId="21F9B46D">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4K高清视频、高速连拍、突发模式摄影。</w:t>
            </w:r>
          </w:p>
          <w:p w14:paraId="1CB15015">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2.读取速度不低于</w:t>
            </w:r>
          </w:p>
          <w:p w14:paraId="0EDD72AE">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200m/s。</w:t>
            </w:r>
          </w:p>
        </w:tc>
        <w:tc>
          <w:tcPr>
            <w:tcW w:w="999" w:type="dxa"/>
            <w:vAlign w:val="center"/>
          </w:tcPr>
          <w:p w14:paraId="2C5725F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700</w:t>
            </w:r>
          </w:p>
        </w:tc>
        <w:tc>
          <w:tcPr>
            <w:tcW w:w="933" w:type="dxa"/>
            <w:vAlign w:val="center"/>
          </w:tcPr>
          <w:p w14:paraId="794EBF8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5张</w:t>
            </w:r>
          </w:p>
        </w:tc>
        <w:tc>
          <w:tcPr>
            <w:tcW w:w="900" w:type="dxa"/>
            <w:vAlign w:val="center"/>
          </w:tcPr>
          <w:p w14:paraId="397F30A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3500</w:t>
            </w:r>
          </w:p>
        </w:tc>
        <w:tc>
          <w:tcPr>
            <w:tcW w:w="834" w:type="dxa"/>
            <w:vAlign w:val="center"/>
          </w:tcPr>
          <w:p w14:paraId="0B4234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53" w:type="dxa"/>
            <w:vAlign w:val="center"/>
          </w:tcPr>
          <w:p w14:paraId="14C28A8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1F86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824" w:type="dxa"/>
            <w:vAlign w:val="center"/>
          </w:tcPr>
          <w:p w14:paraId="7895F7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052" w:type="dxa"/>
            <w:vAlign w:val="center"/>
          </w:tcPr>
          <w:p w14:paraId="12E40A3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第二包</w:t>
            </w:r>
          </w:p>
        </w:tc>
        <w:tc>
          <w:tcPr>
            <w:tcW w:w="1228" w:type="dxa"/>
            <w:vAlign w:val="center"/>
          </w:tcPr>
          <w:p w14:paraId="73288AB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宋体"/>
                <w:color w:val="auto"/>
                <w:kern w:val="0"/>
                <w:sz w:val="24"/>
                <w:szCs w:val="24"/>
                <w:highlight w:val="none"/>
                <w:u w:val="none"/>
                <w:vertAlign w:val="baseline"/>
                <w:lang w:val="en-US" w:eastAsia="zh-CN"/>
              </w:rPr>
              <w:t>录音电话（可替换内置储存卡）</w:t>
            </w:r>
          </w:p>
        </w:tc>
        <w:tc>
          <w:tcPr>
            <w:tcW w:w="2575" w:type="dxa"/>
            <w:vAlign w:val="center"/>
          </w:tcPr>
          <w:p w14:paraId="528B4069">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录音时长＞1500小时。</w:t>
            </w:r>
          </w:p>
          <w:p w14:paraId="1D62637F">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存储模式：TF卡，可换取存储卡，内存卡容量≥32G。</w:t>
            </w:r>
          </w:p>
          <w:p w14:paraId="24674CE7">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手动/自动录音、自动答录、录音查询等录音电话其他基本功能。</w:t>
            </w:r>
          </w:p>
        </w:tc>
        <w:tc>
          <w:tcPr>
            <w:tcW w:w="999" w:type="dxa"/>
            <w:vAlign w:val="center"/>
          </w:tcPr>
          <w:p w14:paraId="5593E7B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1500</w:t>
            </w:r>
          </w:p>
        </w:tc>
        <w:tc>
          <w:tcPr>
            <w:tcW w:w="933" w:type="dxa"/>
            <w:vAlign w:val="center"/>
          </w:tcPr>
          <w:p w14:paraId="00848F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1部</w:t>
            </w:r>
          </w:p>
        </w:tc>
        <w:tc>
          <w:tcPr>
            <w:tcW w:w="900" w:type="dxa"/>
            <w:vAlign w:val="center"/>
          </w:tcPr>
          <w:p w14:paraId="4F7D44D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1500</w:t>
            </w:r>
          </w:p>
        </w:tc>
        <w:tc>
          <w:tcPr>
            <w:tcW w:w="834" w:type="dxa"/>
            <w:vAlign w:val="center"/>
          </w:tcPr>
          <w:p w14:paraId="7811BCD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1年及以上</w:t>
            </w:r>
          </w:p>
        </w:tc>
        <w:tc>
          <w:tcPr>
            <w:tcW w:w="753" w:type="dxa"/>
            <w:vAlign w:val="center"/>
          </w:tcPr>
          <w:p w14:paraId="4ABB979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2523463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bookmarkStart w:id="11" w:name="_GoBack"/>
      <w:bookmarkEnd w:id="11"/>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03109"/>
    <w:multiLevelType w:val="singleLevel"/>
    <w:tmpl w:val="CA503109"/>
    <w:lvl w:ilvl="0" w:tentative="0">
      <w:start w:val="1"/>
      <w:numFmt w:val="decimal"/>
      <w:lvlText w:val="%1."/>
      <w:lvlJc w:val="left"/>
      <w:pPr>
        <w:tabs>
          <w:tab w:val="left" w:pos="312"/>
        </w:tabs>
      </w:pPr>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4578</Words>
  <Characters>4895</Characters>
  <Lines>0</Lines>
  <Paragraphs>0</Paragraphs>
  <TotalTime>5</TotalTime>
  <ScaleCrop>false</ScaleCrop>
  <LinksUpToDate>false</LinksUpToDate>
  <CharactersWithSpaces>5356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2026-03-26T05:44:23Z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