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3C5B23">
      <w:pPr>
        <w:jc w:val="center"/>
        <w:rPr>
          <w:rFonts w:hint="eastAsia" w:ascii="黑体" w:eastAsia="黑体"/>
          <w:b/>
          <w:color w:val="000000"/>
          <w:sz w:val="52"/>
          <w:szCs w:val="52"/>
          <w:vertAlign w:val="baseline"/>
        </w:rPr>
      </w:pPr>
    </w:p>
    <w:p w14:paraId="56B4DE1B">
      <w:pPr>
        <w:jc w:val="center"/>
        <w:rPr>
          <w:rFonts w:hint="eastAsia" w:ascii="黑体" w:eastAsia="黑体"/>
          <w:b/>
          <w:color w:val="000000"/>
          <w:sz w:val="52"/>
          <w:szCs w:val="52"/>
          <w:vertAlign w:val="baseline"/>
        </w:rPr>
      </w:pPr>
    </w:p>
    <w:p w14:paraId="40ABA687">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rPr>
        <w:t>青岛市妇女儿童医院</w:t>
      </w:r>
    </w:p>
    <w:p w14:paraId="355F6D68">
      <w:pPr>
        <w:jc w:val="center"/>
        <w:rPr>
          <w:rFonts w:hint="eastAsia" w:ascii="黑体" w:eastAsia="黑体"/>
          <w:b/>
          <w:color w:val="000000"/>
          <w:sz w:val="52"/>
          <w:szCs w:val="52"/>
          <w:vertAlign w:val="baseline"/>
        </w:rPr>
      </w:pPr>
      <w:r>
        <w:rPr>
          <w:rFonts w:hint="eastAsia" w:ascii="黑体" w:eastAsia="黑体"/>
          <w:b/>
          <w:color w:val="000000"/>
          <w:sz w:val="52"/>
          <w:szCs w:val="52"/>
          <w:vertAlign w:val="baseline"/>
          <w:lang w:val="en-US" w:eastAsia="zh-CN"/>
        </w:rPr>
        <w:t>印刷品（四）采购项目</w:t>
      </w:r>
    </w:p>
    <w:p w14:paraId="3D3B839B">
      <w:pPr>
        <w:rPr>
          <w:rFonts w:hint="eastAsia" w:ascii="黑体" w:eastAsia="黑体"/>
          <w:color w:val="000000"/>
          <w:sz w:val="32"/>
        </w:rPr>
      </w:pPr>
    </w:p>
    <w:p w14:paraId="5DA65244">
      <w:pPr>
        <w:rPr>
          <w:rFonts w:hint="eastAsia" w:ascii="黑体" w:eastAsia="黑体"/>
          <w:color w:val="000000"/>
          <w:sz w:val="32"/>
        </w:rPr>
      </w:pPr>
    </w:p>
    <w:p w14:paraId="3ED24482">
      <w:pPr>
        <w:rPr>
          <w:rFonts w:hint="eastAsia" w:ascii="黑体" w:eastAsia="黑体"/>
          <w:color w:val="000000"/>
          <w:sz w:val="32"/>
        </w:rPr>
      </w:pPr>
    </w:p>
    <w:p w14:paraId="3FC4A176">
      <w:pPr>
        <w:rPr>
          <w:rFonts w:hint="eastAsia" w:ascii="黑体" w:eastAsia="黑体"/>
          <w:color w:val="000000"/>
          <w:sz w:val="32"/>
        </w:rPr>
      </w:pPr>
    </w:p>
    <w:p w14:paraId="3E61C579">
      <w:pPr>
        <w:rPr>
          <w:rFonts w:hint="eastAsia" w:ascii="黑体" w:eastAsia="黑体"/>
          <w:color w:val="000000"/>
          <w:sz w:val="32"/>
        </w:rPr>
      </w:pPr>
    </w:p>
    <w:p w14:paraId="2023711B">
      <w:pPr>
        <w:jc w:val="center"/>
        <w:rPr>
          <w:rFonts w:hint="eastAsia" w:ascii="黑体" w:eastAsia="黑体"/>
          <w:b/>
          <w:bCs/>
          <w:color w:val="000000"/>
          <w:sz w:val="84"/>
          <w:vertAlign w:val="baseline"/>
        </w:rPr>
      </w:pPr>
      <w:r>
        <w:rPr>
          <w:rFonts w:hint="eastAsia" w:ascii="黑体" w:eastAsia="黑体"/>
          <w:b/>
          <w:bCs/>
          <w:color w:val="000000"/>
          <w:sz w:val="84"/>
          <w:vertAlign w:val="baseline"/>
          <w:lang w:val="en-US" w:eastAsia="zh-CN"/>
        </w:rPr>
        <w:t>询价</w:t>
      </w:r>
      <w:r>
        <w:rPr>
          <w:rFonts w:hint="eastAsia" w:ascii="黑体" w:eastAsia="黑体"/>
          <w:b/>
          <w:bCs/>
          <w:color w:val="000000"/>
          <w:sz w:val="84"/>
          <w:vertAlign w:val="baseline"/>
        </w:rPr>
        <w:t>采购文件</w:t>
      </w:r>
    </w:p>
    <w:p w14:paraId="399F568D">
      <w:pPr>
        <w:rPr>
          <w:rFonts w:hint="eastAsia" w:ascii="黑体" w:eastAsia="黑体"/>
          <w:b/>
          <w:bCs/>
          <w:color w:val="000000"/>
          <w:sz w:val="32"/>
          <w:vertAlign w:val="baseline"/>
        </w:rPr>
      </w:pPr>
    </w:p>
    <w:p w14:paraId="05356F09">
      <w:pPr>
        <w:rPr>
          <w:rFonts w:hint="eastAsia" w:ascii="黑体" w:eastAsia="黑体"/>
          <w:b/>
          <w:bCs/>
          <w:color w:val="000000"/>
          <w:sz w:val="32"/>
          <w:vertAlign w:val="baseline"/>
        </w:rPr>
      </w:pPr>
    </w:p>
    <w:p w14:paraId="0092A12E">
      <w:pPr>
        <w:rPr>
          <w:rFonts w:hint="eastAsia" w:ascii="黑体" w:eastAsia="黑体"/>
          <w:b/>
          <w:bCs/>
          <w:color w:val="000000"/>
          <w:sz w:val="32"/>
          <w:vertAlign w:val="baseline"/>
        </w:rPr>
      </w:pPr>
    </w:p>
    <w:p w14:paraId="24A2072F">
      <w:pPr>
        <w:ind w:firstLine="1807" w:firstLineChars="500"/>
        <w:rPr>
          <w:rFonts w:hint="eastAsia" w:ascii="黑体" w:eastAsia="黑体"/>
          <w:b/>
          <w:bCs/>
          <w:color w:val="000000"/>
          <w:sz w:val="36"/>
          <w:vertAlign w:val="baseline"/>
          <w:lang w:val="en-GB"/>
        </w:rPr>
      </w:pPr>
    </w:p>
    <w:p w14:paraId="616526BC">
      <w:pPr>
        <w:spacing w:line="360" w:lineRule="auto"/>
        <w:jc w:val="center"/>
        <w:rPr>
          <w:rFonts w:hint="eastAsia" w:ascii="黑体" w:eastAsia="黑体"/>
          <w:b/>
          <w:bCs/>
          <w:color w:val="000000"/>
          <w:sz w:val="32"/>
          <w:vertAlign w:val="baseline"/>
        </w:rPr>
      </w:pPr>
    </w:p>
    <w:p w14:paraId="1F39F653">
      <w:pPr>
        <w:spacing w:line="360" w:lineRule="auto"/>
        <w:jc w:val="center"/>
        <w:rPr>
          <w:rFonts w:hint="eastAsia" w:ascii="黑体" w:eastAsia="黑体"/>
          <w:b/>
          <w:bCs/>
          <w:color w:val="000000"/>
          <w:sz w:val="32"/>
          <w:vertAlign w:val="baseline"/>
        </w:rPr>
      </w:pPr>
    </w:p>
    <w:p w14:paraId="254B222C">
      <w:pPr>
        <w:spacing w:line="360" w:lineRule="auto"/>
        <w:jc w:val="center"/>
        <w:rPr>
          <w:rFonts w:hint="eastAsia" w:ascii="黑体" w:eastAsia="黑体"/>
          <w:b/>
          <w:bCs/>
          <w:color w:val="000000"/>
          <w:sz w:val="32"/>
          <w:vertAlign w:val="baseline"/>
        </w:rPr>
      </w:pPr>
    </w:p>
    <w:p w14:paraId="6EE7DD98">
      <w:pPr>
        <w:spacing w:line="360" w:lineRule="auto"/>
        <w:jc w:val="center"/>
        <w:rPr>
          <w:rFonts w:hint="eastAsia" w:ascii="黑体" w:eastAsia="黑体"/>
          <w:b/>
          <w:bCs/>
          <w:color w:val="000000"/>
          <w:sz w:val="32"/>
          <w:vertAlign w:val="baseline"/>
        </w:rPr>
      </w:pPr>
    </w:p>
    <w:p w14:paraId="245EBD8D">
      <w:pPr>
        <w:spacing w:line="360" w:lineRule="auto"/>
        <w:jc w:val="center"/>
        <w:rPr>
          <w:rFonts w:hint="eastAsia" w:ascii="黑体" w:eastAsia="黑体"/>
          <w:b/>
          <w:bCs/>
          <w:color w:val="000000"/>
          <w:sz w:val="32"/>
          <w:vertAlign w:val="baseline"/>
        </w:rPr>
      </w:pPr>
    </w:p>
    <w:p w14:paraId="00DAD6BD">
      <w:pPr>
        <w:spacing w:line="360" w:lineRule="auto"/>
        <w:ind w:firstLine="2240" w:firstLineChars="700"/>
        <w:rPr>
          <w:rFonts w:hint="eastAsia" w:ascii="黑体" w:eastAsia="黑体"/>
          <w:bCs/>
          <w:color w:val="000000"/>
          <w:sz w:val="32"/>
          <w:szCs w:val="32"/>
          <w:vertAlign w:val="baseline"/>
        </w:rPr>
      </w:pPr>
      <w:r>
        <w:rPr>
          <w:rFonts w:hint="eastAsia" w:ascii="黑体" w:eastAsia="黑体"/>
          <w:bCs/>
          <w:color w:val="000000"/>
          <w:sz w:val="32"/>
          <w:szCs w:val="32"/>
          <w:vertAlign w:val="baseline"/>
        </w:rPr>
        <w:t>采购人：青岛市妇女儿童医院</w:t>
      </w:r>
    </w:p>
    <w:p w14:paraId="7B02A1CC">
      <w:pPr>
        <w:spacing w:line="360" w:lineRule="auto"/>
        <w:ind w:firstLine="2240" w:firstLineChars="700"/>
        <w:rPr>
          <w:rFonts w:hint="default" w:ascii="黑体" w:eastAsia="黑体"/>
          <w:bCs/>
          <w:color w:val="000000"/>
          <w:sz w:val="32"/>
          <w:szCs w:val="32"/>
          <w:vertAlign w:val="baseline"/>
          <w:lang w:val="en-US" w:eastAsia="zh-CN"/>
        </w:rPr>
      </w:pPr>
      <w:r>
        <w:rPr>
          <w:rFonts w:hint="eastAsia" w:ascii="黑体" w:eastAsia="黑体"/>
          <w:bCs/>
          <w:color w:val="000000"/>
          <w:sz w:val="32"/>
          <w:szCs w:val="32"/>
          <w:vertAlign w:val="baseline"/>
        </w:rPr>
        <w:t>项目编号：FECG20250030</w:t>
      </w:r>
    </w:p>
    <w:p w14:paraId="29624FBE">
      <w:pPr>
        <w:spacing w:line="360" w:lineRule="auto"/>
        <w:ind w:firstLine="2240" w:firstLineChars="700"/>
        <w:rPr>
          <w:rFonts w:hint="eastAsia" w:ascii="黑体" w:hAnsi="仿宋_GB2312" w:eastAsia="黑体" w:cs="仿宋_GB2312"/>
          <w:bCs/>
          <w:color w:val="000000"/>
          <w:sz w:val="32"/>
          <w:szCs w:val="32"/>
          <w:vertAlign w:val="baseline"/>
        </w:rPr>
      </w:pPr>
      <w:r>
        <w:rPr>
          <w:rFonts w:hint="eastAsia" w:ascii="黑体" w:eastAsia="黑体"/>
          <w:bCs/>
          <w:color w:val="000000"/>
          <w:sz w:val="32"/>
          <w:szCs w:val="32"/>
          <w:vertAlign w:val="baseline"/>
        </w:rPr>
        <w:t>日    期：</w:t>
      </w:r>
      <w:r>
        <w:rPr>
          <w:rFonts w:hint="eastAsia" w:ascii="黑体" w:eastAsia="黑体"/>
          <w:bCs/>
          <w:color w:val="000000"/>
          <w:sz w:val="32"/>
          <w:szCs w:val="32"/>
          <w:vertAlign w:val="baseline"/>
          <w:lang w:val="en-US" w:eastAsia="zh-CN"/>
        </w:rPr>
        <w:t>2025</w:t>
      </w:r>
      <w:r>
        <w:rPr>
          <w:rFonts w:hint="eastAsia" w:ascii="黑体" w:hAnsi="仿宋_GB2312" w:eastAsia="黑体" w:cs="仿宋_GB2312"/>
          <w:bCs/>
          <w:color w:val="000000"/>
          <w:sz w:val="32"/>
          <w:szCs w:val="32"/>
          <w:vertAlign w:val="baseline"/>
        </w:rPr>
        <w:t>年</w:t>
      </w:r>
      <w:r>
        <w:rPr>
          <w:rFonts w:hint="eastAsia" w:ascii="黑体" w:hAnsi="仿宋_GB2312" w:eastAsia="黑体" w:cs="仿宋_GB2312"/>
          <w:bCs/>
          <w:color w:val="000000"/>
          <w:sz w:val="32"/>
          <w:szCs w:val="32"/>
          <w:vertAlign w:val="baseline"/>
          <w:lang w:val="en-US" w:eastAsia="zh-CN"/>
        </w:rPr>
        <w:t>6</w:t>
      </w:r>
      <w:r>
        <w:rPr>
          <w:rFonts w:hint="eastAsia" w:ascii="黑体" w:hAnsi="仿宋_GB2312" w:eastAsia="黑体" w:cs="仿宋_GB2312"/>
          <w:bCs/>
          <w:color w:val="000000"/>
          <w:sz w:val="32"/>
          <w:szCs w:val="32"/>
          <w:vertAlign w:val="baseline"/>
        </w:rPr>
        <w:t>月</w:t>
      </w:r>
      <w:r>
        <w:rPr>
          <w:rFonts w:hint="eastAsia" w:ascii="黑体" w:hAnsi="仿宋_GB2312" w:eastAsia="黑体" w:cs="仿宋_GB2312"/>
          <w:bCs/>
          <w:color w:val="000000"/>
          <w:sz w:val="32"/>
          <w:szCs w:val="32"/>
          <w:vertAlign w:val="baseline"/>
          <w:lang w:val="en-US" w:eastAsia="zh-CN"/>
        </w:rPr>
        <w:t>10</w:t>
      </w:r>
      <w:r>
        <w:rPr>
          <w:rFonts w:hint="eastAsia" w:ascii="黑体" w:hAnsi="仿宋_GB2312" w:eastAsia="黑体" w:cs="仿宋_GB2312"/>
          <w:bCs/>
          <w:color w:val="000000"/>
          <w:sz w:val="32"/>
          <w:szCs w:val="32"/>
          <w:vertAlign w:val="baseline"/>
        </w:rPr>
        <w:t>日</w:t>
      </w:r>
    </w:p>
    <w:p w14:paraId="12B26FF8">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000000"/>
          <w:kern w:val="2"/>
          <w:sz w:val="24"/>
          <w:szCs w:val="32"/>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kern w:val="2"/>
          <w:sz w:val="28"/>
          <w:szCs w:val="28"/>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000000"/>
          <w:kern w:val="44"/>
          <w:sz w:val="30"/>
          <w:szCs w:val="32"/>
          <w:vertAlign w:val="baseline"/>
          <w:lang w:val="en-US" w:eastAsia="zh-CN" w:bidi="ar-SA"/>
        </w:rPr>
      </w:sdtEndPr>
      <w:sdtContent>
        <w:p w14:paraId="4478AF8D">
          <w:pPr>
            <w:spacing w:before="0" w:beforeLines="0" w:after="0" w:afterLines="0" w:line="360" w:lineRule="auto"/>
            <w:ind w:left="0" w:leftChars="0" w:right="0" w:rightChars="0" w:firstLine="0" w:firstLineChars="0"/>
            <w:jc w:val="center"/>
            <w:rPr>
              <w:b/>
              <w:bCs/>
              <w:sz w:val="28"/>
              <w:szCs w:val="28"/>
              <w:vertAlign w:val="baseline"/>
            </w:rPr>
          </w:pPr>
          <w:bookmarkStart w:id="0" w:name="_Toc148050775"/>
          <w:r>
            <w:rPr>
              <w:rFonts w:ascii="宋体" w:hAnsi="宋体" w:eastAsia="宋体"/>
              <w:b/>
              <w:bCs/>
              <w:sz w:val="28"/>
              <w:szCs w:val="28"/>
              <w:vertAlign w:val="baseline"/>
            </w:rPr>
            <w:t>目录</w:t>
          </w:r>
        </w:p>
        <w:p w14:paraId="7D771D65">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color w:val="000000"/>
              <w:sz w:val="28"/>
              <w:szCs w:val="28"/>
              <w:vertAlign w:val="baseline"/>
            </w:rPr>
            <w:instrText xml:space="preserve">TOC \o "1-1" \h \u </w:instrText>
          </w:r>
          <w:r>
            <w:rPr>
              <w:rFonts w:hint="eastAsia" w:ascii="仿宋" w:hAnsi="仿宋" w:eastAsia="仿宋" w:cs="宋体"/>
              <w:color w:val="000000"/>
              <w:sz w:val="28"/>
              <w:szCs w:val="28"/>
              <w:vertAlign w:val="baseline"/>
            </w:rPr>
            <w:fldChar w:fldCharType="separate"/>
          </w: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_Toc8298 </w:instrText>
          </w:r>
          <w:r>
            <w:rPr>
              <w:rFonts w:hint="eastAsia" w:ascii="仿宋" w:hAnsi="仿宋" w:eastAsia="仿宋" w:cs="宋体"/>
              <w:sz w:val="28"/>
              <w:szCs w:val="28"/>
              <w:vertAlign w:val="baseline"/>
            </w:rPr>
            <w:fldChar w:fldCharType="separate"/>
          </w:r>
          <w:r>
            <w:rPr>
              <w:rFonts w:hint="eastAsia" w:ascii="仿宋" w:hAnsi="仿宋" w:eastAsia="仿宋" w:cs="宋体"/>
              <w:sz w:val="28"/>
              <w:szCs w:val="28"/>
              <w:vertAlign w:val="baseline"/>
            </w:rPr>
            <w:t xml:space="preserve">第一章 </w:t>
          </w:r>
          <w:r>
            <w:rPr>
              <w:rFonts w:hint="eastAsia" w:ascii="仿宋" w:hAnsi="仿宋" w:eastAsia="仿宋" w:cs="宋体"/>
              <w:sz w:val="28"/>
              <w:szCs w:val="28"/>
              <w:vertAlign w:val="baseline"/>
              <w:lang w:val="en-US" w:eastAsia="zh-CN"/>
            </w:rPr>
            <w:t>询价</w:t>
          </w:r>
          <w:r>
            <w:rPr>
              <w:rFonts w:hint="eastAsia" w:ascii="仿宋" w:hAnsi="仿宋" w:eastAsia="仿宋" w:cs="宋体"/>
              <w:sz w:val="28"/>
              <w:szCs w:val="28"/>
              <w:vertAlign w:val="baseline"/>
              <w:lang w:eastAsia="zh-CN"/>
            </w:rPr>
            <w:t>采购邀请函</w:t>
          </w:r>
          <w:r>
            <w:rPr>
              <w:sz w:val="28"/>
              <w:szCs w:val="28"/>
              <w:vertAlign w:val="baseline"/>
            </w:rPr>
            <w:tab/>
          </w:r>
          <w:r>
            <w:rPr>
              <w:sz w:val="28"/>
              <w:szCs w:val="28"/>
              <w:vertAlign w:val="baseline"/>
            </w:rPr>
            <w:fldChar w:fldCharType="begin"/>
          </w:r>
          <w:r>
            <w:rPr>
              <w:sz w:val="28"/>
              <w:szCs w:val="28"/>
              <w:vertAlign w:val="baseline"/>
            </w:rPr>
            <w:instrText xml:space="preserve"> PAGEREF _Toc8298 \h </w:instrText>
          </w:r>
          <w:r>
            <w:rPr>
              <w:sz w:val="28"/>
              <w:szCs w:val="28"/>
              <w:vertAlign w:val="baseline"/>
            </w:rPr>
            <w:fldChar w:fldCharType="separate"/>
          </w:r>
          <w:r>
            <w:rPr>
              <w:sz w:val="28"/>
              <w:szCs w:val="28"/>
              <w:vertAlign w:val="baseline"/>
            </w:rPr>
            <w:t>3</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265B7F88">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_Toc7005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第二章 采购需求</w:t>
          </w:r>
          <w:r>
            <w:rPr>
              <w:sz w:val="28"/>
              <w:szCs w:val="28"/>
              <w:vertAlign w:val="baseline"/>
            </w:rPr>
            <w:tab/>
          </w:r>
          <w:r>
            <w:rPr>
              <w:sz w:val="28"/>
              <w:szCs w:val="28"/>
              <w:vertAlign w:val="baseline"/>
            </w:rPr>
            <w:fldChar w:fldCharType="begin"/>
          </w:r>
          <w:r>
            <w:rPr>
              <w:sz w:val="28"/>
              <w:szCs w:val="28"/>
              <w:vertAlign w:val="baseline"/>
            </w:rPr>
            <w:instrText xml:space="preserve"> PAGEREF _Toc7005 \h </w:instrText>
          </w:r>
          <w:r>
            <w:rPr>
              <w:sz w:val="28"/>
              <w:szCs w:val="28"/>
              <w:vertAlign w:val="baseline"/>
            </w:rPr>
            <w:fldChar w:fldCharType="separate"/>
          </w:r>
          <w:r>
            <w:rPr>
              <w:sz w:val="28"/>
              <w:szCs w:val="28"/>
              <w:vertAlign w:val="baseline"/>
            </w:rPr>
            <w:t>6</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9C23D94">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_Toc22109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第三章 供应商须知</w:t>
          </w:r>
          <w:r>
            <w:rPr>
              <w:sz w:val="28"/>
              <w:szCs w:val="28"/>
              <w:vertAlign w:val="baseline"/>
            </w:rPr>
            <w:tab/>
          </w:r>
          <w:r>
            <w:rPr>
              <w:sz w:val="28"/>
              <w:szCs w:val="28"/>
              <w:vertAlign w:val="baseline"/>
            </w:rPr>
            <w:fldChar w:fldCharType="begin"/>
          </w:r>
          <w:r>
            <w:rPr>
              <w:sz w:val="28"/>
              <w:szCs w:val="28"/>
              <w:vertAlign w:val="baseline"/>
            </w:rPr>
            <w:instrText xml:space="preserve"> PAGEREF _Toc22109 \h </w:instrText>
          </w:r>
          <w:r>
            <w:rPr>
              <w:sz w:val="28"/>
              <w:szCs w:val="28"/>
              <w:vertAlign w:val="baseline"/>
            </w:rPr>
            <w:fldChar w:fldCharType="separate"/>
          </w:r>
          <w:r>
            <w:rPr>
              <w:sz w:val="28"/>
              <w:szCs w:val="28"/>
              <w:vertAlign w:val="baseline"/>
            </w:rPr>
            <w:t>7</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B641547">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_Toc3841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第四章 报价文件格式</w:t>
          </w:r>
          <w:r>
            <w:rPr>
              <w:sz w:val="28"/>
              <w:szCs w:val="28"/>
              <w:vertAlign w:val="baseline"/>
            </w:rPr>
            <w:tab/>
          </w:r>
          <w:r>
            <w:rPr>
              <w:sz w:val="28"/>
              <w:szCs w:val="28"/>
              <w:vertAlign w:val="baseline"/>
            </w:rPr>
            <w:fldChar w:fldCharType="begin"/>
          </w:r>
          <w:r>
            <w:rPr>
              <w:sz w:val="28"/>
              <w:szCs w:val="28"/>
              <w:vertAlign w:val="baseline"/>
            </w:rPr>
            <w:instrText xml:space="preserve"> PAGEREF _Toc3841 \h </w:instrText>
          </w:r>
          <w:r>
            <w:rPr>
              <w:sz w:val="28"/>
              <w:szCs w:val="28"/>
              <w:vertAlign w:val="baseline"/>
            </w:rPr>
            <w:fldChar w:fldCharType="separate"/>
          </w:r>
          <w:r>
            <w:rPr>
              <w:sz w:val="28"/>
              <w:szCs w:val="28"/>
              <w:vertAlign w:val="baseline"/>
            </w:rPr>
            <w:t>9</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3BE0E33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_Toc8348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第五章 评审办法及原则</w:t>
          </w:r>
          <w:r>
            <w:rPr>
              <w:sz w:val="28"/>
              <w:szCs w:val="28"/>
              <w:vertAlign w:val="baseline"/>
            </w:rPr>
            <w:tab/>
          </w:r>
          <w:r>
            <w:rPr>
              <w:sz w:val="28"/>
              <w:szCs w:val="28"/>
              <w:vertAlign w:val="baseline"/>
            </w:rPr>
            <w:fldChar w:fldCharType="begin"/>
          </w:r>
          <w:r>
            <w:rPr>
              <w:sz w:val="28"/>
              <w:szCs w:val="28"/>
              <w:vertAlign w:val="baseline"/>
            </w:rPr>
            <w:instrText xml:space="preserve"> PAGEREF _Toc8348 \h </w:instrText>
          </w:r>
          <w:r>
            <w:rPr>
              <w:sz w:val="28"/>
              <w:szCs w:val="28"/>
              <w:vertAlign w:val="baseline"/>
            </w:rPr>
            <w:fldChar w:fldCharType="separate"/>
          </w:r>
          <w:r>
            <w:rPr>
              <w:sz w:val="28"/>
              <w:szCs w:val="28"/>
              <w:vertAlign w:val="baseline"/>
            </w:rPr>
            <w:t>22</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4FF94D7F">
          <w:pPr>
            <w:pStyle w:val="7"/>
            <w:tabs>
              <w:tab w:val="right" w:leader="dot" w:pos="8844"/>
            </w:tabs>
            <w:spacing w:line="360" w:lineRule="auto"/>
            <w:rPr>
              <w:sz w:val="28"/>
              <w:szCs w:val="28"/>
              <w:vertAlign w:val="baseline"/>
            </w:rPr>
          </w:pPr>
          <w:r>
            <w:rPr>
              <w:rFonts w:hint="eastAsia" w:ascii="仿宋" w:hAnsi="仿宋" w:eastAsia="仿宋" w:cs="宋体"/>
              <w:color w:val="000000"/>
              <w:sz w:val="28"/>
              <w:szCs w:val="28"/>
              <w:vertAlign w:val="baseline"/>
            </w:rPr>
            <w:fldChar w:fldCharType="begin"/>
          </w:r>
          <w:r>
            <w:rPr>
              <w:rFonts w:hint="eastAsia" w:ascii="仿宋" w:hAnsi="仿宋" w:eastAsia="仿宋" w:cs="宋体"/>
              <w:sz w:val="28"/>
              <w:szCs w:val="28"/>
              <w:vertAlign w:val="baseline"/>
            </w:rPr>
            <w:instrText xml:space="preserve"> HYPERLINK \l _Toc4072 </w:instrText>
          </w:r>
          <w:r>
            <w:rPr>
              <w:rFonts w:hint="eastAsia" w:ascii="仿宋" w:hAnsi="仿宋" w:eastAsia="仿宋" w:cs="宋体"/>
              <w:sz w:val="28"/>
              <w:szCs w:val="28"/>
              <w:vertAlign w:val="baseline"/>
            </w:rPr>
            <w:fldChar w:fldCharType="separate"/>
          </w:r>
          <w:r>
            <w:rPr>
              <w:rFonts w:hint="eastAsia" w:ascii="仿宋" w:hAnsi="仿宋" w:eastAsia="仿宋" w:cs="宋体"/>
              <w:bCs/>
              <w:sz w:val="28"/>
              <w:szCs w:val="28"/>
              <w:vertAlign w:val="baseline"/>
              <w:lang w:val="en-US" w:eastAsia="zh-CN"/>
            </w:rPr>
            <w:t>第六章 协议签订</w:t>
          </w:r>
          <w:r>
            <w:rPr>
              <w:sz w:val="28"/>
              <w:szCs w:val="28"/>
              <w:vertAlign w:val="baseline"/>
            </w:rPr>
            <w:tab/>
          </w:r>
          <w:r>
            <w:rPr>
              <w:sz w:val="28"/>
              <w:szCs w:val="28"/>
              <w:vertAlign w:val="baseline"/>
            </w:rPr>
            <w:fldChar w:fldCharType="begin"/>
          </w:r>
          <w:r>
            <w:rPr>
              <w:sz w:val="28"/>
              <w:szCs w:val="28"/>
              <w:vertAlign w:val="baseline"/>
            </w:rPr>
            <w:instrText xml:space="preserve"> PAGEREF _Toc4072 \h </w:instrText>
          </w:r>
          <w:r>
            <w:rPr>
              <w:sz w:val="28"/>
              <w:szCs w:val="28"/>
              <w:vertAlign w:val="baseline"/>
            </w:rPr>
            <w:fldChar w:fldCharType="separate"/>
          </w:r>
          <w:r>
            <w:rPr>
              <w:sz w:val="28"/>
              <w:szCs w:val="28"/>
              <w:vertAlign w:val="baseline"/>
            </w:rPr>
            <w:t>24</w:t>
          </w:r>
          <w:r>
            <w:rPr>
              <w:sz w:val="28"/>
              <w:szCs w:val="28"/>
              <w:vertAlign w:val="baseline"/>
            </w:rPr>
            <w:fldChar w:fldCharType="end"/>
          </w:r>
          <w:r>
            <w:rPr>
              <w:rFonts w:hint="eastAsia" w:ascii="仿宋" w:hAnsi="仿宋" w:eastAsia="仿宋" w:cs="宋体"/>
              <w:color w:val="000000"/>
              <w:sz w:val="28"/>
              <w:szCs w:val="28"/>
              <w:vertAlign w:val="baseline"/>
            </w:rPr>
            <w:fldChar w:fldCharType="end"/>
          </w:r>
        </w:p>
        <w:p w14:paraId="1CB3361B">
          <w:pPr>
            <w:pStyle w:val="2"/>
            <w:spacing w:line="360" w:lineRule="auto"/>
            <w:jc w:val="both"/>
            <w:rPr>
              <w:rFonts w:hint="eastAsia" w:ascii="仿宋" w:hAnsi="仿宋" w:eastAsia="仿宋" w:cs="宋体"/>
              <w:bCs/>
              <w:color w:val="000000"/>
              <w:kern w:val="44"/>
              <w:sz w:val="30"/>
              <w:szCs w:val="32"/>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000000"/>
              <w:sz w:val="28"/>
              <w:szCs w:val="28"/>
              <w:vertAlign w:val="baseline"/>
            </w:rPr>
            <w:fldChar w:fldCharType="end"/>
          </w:r>
        </w:p>
      </w:sdtContent>
    </w:sdt>
    <w:p w14:paraId="1B925A47">
      <w:pPr>
        <w:pStyle w:val="2"/>
        <w:rPr>
          <w:rFonts w:hint="eastAsia" w:ascii="仿宋" w:hAnsi="仿宋" w:eastAsia="仿宋" w:cs="宋体"/>
          <w:color w:val="000000"/>
          <w:sz w:val="32"/>
          <w:szCs w:val="32"/>
          <w:lang w:eastAsia="zh-CN"/>
        </w:rPr>
      </w:pPr>
      <w:bookmarkStart w:id="1" w:name="_Toc8298"/>
      <w:bookmarkStart w:id="2" w:name="_Toc11602"/>
      <w:r>
        <w:rPr>
          <w:rFonts w:hint="eastAsia" w:ascii="仿宋" w:hAnsi="仿宋" w:eastAsia="仿宋" w:cs="宋体"/>
          <w:color w:val="000000"/>
          <w:sz w:val="32"/>
          <w:szCs w:val="32"/>
        </w:rPr>
        <w:t xml:space="preserve">第一章  </w:t>
      </w:r>
      <w:r>
        <w:rPr>
          <w:rFonts w:hint="eastAsia" w:ascii="仿宋" w:hAnsi="仿宋" w:eastAsia="仿宋" w:cs="宋体"/>
          <w:color w:val="000000"/>
          <w:sz w:val="32"/>
          <w:szCs w:val="32"/>
          <w:lang w:val="en-US" w:eastAsia="zh-CN"/>
        </w:rPr>
        <w:t>询价</w:t>
      </w:r>
      <w:r>
        <w:rPr>
          <w:rFonts w:hint="eastAsia" w:ascii="仿宋" w:hAnsi="仿宋" w:eastAsia="仿宋" w:cs="宋体"/>
          <w:color w:val="000000"/>
          <w:sz w:val="32"/>
          <w:szCs w:val="32"/>
          <w:lang w:eastAsia="zh-CN"/>
        </w:rPr>
        <w:t>采购邀请函</w:t>
      </w:r>
      <w:bookmarkEnd w:id="0"/>
      <w:bookmarkEnd w:id="1"/>
      <w:bookmarkEnd w:id="2"/>
    </w:p>
    <w:p w14:paraId="38EDE289">
      <w:pPr>
        <w:spacing w:line="360" w:lineRule="auto"/>
        <w:ind w:firstLine="480"/>
        <w:rPr>
          <w:rFonts w:hint="eastAsia" w:ascii="仿宋" w:hAnsi="仿宋" w:eastAsia="仿宋" w:cs="宋体"/>
          <w:color w:val="000000"/>
          <w:sz w:val="24"/>
          <w:szCs w:val="24"/>
          <w:u w:val="single"/>
          <w:vertAlign w:val="baseline"/>
        </w:rPr>
      </w:pPr>
    </w:p>
    <w:p w14:paraId="7ED304EB">
      <w:pPr>
        <w:spacing w:line="360" w:lineRule="auto"/>
        <w:ind w:firstLine="480" w:firstLineChars="200"/>
        <w:rPr>
          <w:rFonts w:hint="eastAsia" w:ascii="仿宋" w:hAnsi="仿宋" w:eastAsia="仿宋" w:cs="宋体"/>
          <w:color w:val="000000"/>
          <w:kern w:val="0"/>
          <w:sz w:val="24"/>
          <w:szCs w:val="24"/>
          <w:vertAlign w:val="baseline"/>
        </w:rPr>
      </w:pPr>
      <w:r>
        <w:rPr>
          <w:rFonts w:hint="eastAsia" w:ascii="仿宋" w:hAnsi="仿宋" w:eastAsia="仿宋" w:cs="宋体"/>
          <w:color w:val="000000"/>
          <w:kern w:val="0"/>
          <w:sz w:val="24"/>
          <w:szCs w:val="24"/>
          <w:vertAlign w:val="baseline"/>
        </w:rPr>
        <w:t>根据《青岛市妇女儿童医院招标采购管理办法》</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物资采购管理制度</w:t>
      </w:r>
      <w:r>
        <w:rPr>
          <w:rFonts w:hint="eastAsia" w:ascii="仿宋" w:hAnsi="仿宋" w:eastAsia="仿宋" w:cs="宋体"/>
          <w:color w:val="000000"/>
          <w:kern w:val="0"/>
          <w:sz w:val="24"/>
          <w:szCs w:val="24"/>
          <w:vertAlign w:val="baseline"/>
          <w:lang w:eastAsia="zh-CN"/>
        </w:rPr>
        <w:t>》</w:t>
      </w:r>
      <w:r>
        <w:rPr>
          <w:rFonts w:hint="eastAsia" w:ascii="仿宋" w:hAnsi="仿宋" w:eastAsia="仿宋" w:cs="宋体"/>
          <w:color w:val="000000"/>
          <w:kern w:val="0"/>
          <w:sz w:val="24"/>
          <w:szCs w:val="24"/>
          <w:vertAlign w:val="baseline"/>
          <w:lang w:val="en-US" w:eastAsia="zh-CN"/>
        </w:rPr>
        <w:t>等相关制度</w:t>
      </w:r>
      <w:r>
        <w:rPr>
          <w:rFonts w:hint="eastAsia" w:ascii="仿宋" w:hAnsi="仿宋" w:eastAsia="仿宋" w:cs="宋体"/>
          <w:color w:val="000000"/>
          <w:kern w:val="0"/>
          <w:sz w:val="24"/>
          <w:szCs w:val="24"/>
          <w:vertAlign w:val="baseline"/>
        </w:rPr>
        <w:t>为其所需的</w:t>
      </w:r>
      <w:r>
        <w:rPr>
          <w:rFonts w:hint="eastAsia" w:ascii="仿宋" w:hAnsi="仿宋" w:eastAsia="仿宋" w:cs="宋体"/>
          <w:color w:val="FF0000"/>
          <w:kern w:val="0"/>
          <w:sz w:val="24"/>
          <w:szCs w:val="24"/>
          <w:u w:val="single"/>
          <w:vertAlign w:val="baseline"/>
          <w:lang w:val="en-US" w:eastAsia="zh-CN"/>
        </w:rPr>
        <w:t>青岛市妇女儿童医院印刷品（四）采购项目</w:t>
      </w:r>
      <w:r>
        <w:rPr>
          <w:rFonts w:hint="eastAsia" w:ascii="仿宋" w:hAnsi="仿宋" w:eastAsia="仿宋" w:cs="宋体"/>
          <w:color w:val="000000"/>
          <w:kern w:val="0"/>
          <w:sz w:val="24"/>
          <w:szCs w:val="24"/>
          <w:vertAlign w:val="baseline"/>
        </w:rPr>
        <w:t>以</w:t>
      </w:r>
      <w:r>
        <w:rPr>
          <w:rFonts w:hint="eastAsia" w:ascii="仿宋" w:hAnsi="仿宋" w:eastAsia="仿宋" w:cs="宋体"/>
          <w:color w:val="000000"/>
          <w:kern w:val="0"/>
          <w:sz w:val="24"/>
          <w:szCs w:val="24"/>
          <w:vertAlign w:val="baseline"/>
          <w:lang w:val="en-US" w:eastAsia="zh-CN"/>
        </w:rPr>
        <w:t>询价</w:t>
      </w:r>
      <w:r>
        <w:rPr>
          <w:rFonts w:hint="eastAsia" w:ascii="仿宋" w:hAnsi="仿宋" w:eastAsia="仿宋" w:cs="宋体"/>
          <w:color w:val="000000"/>
          <w:kern w:val="0"/>
          <w:sz w:val="24"/>
          <w:szCs w:val="24"/>
          <w:vertAlign w:val="baseline"/>
        </w:rPr>
        <w:t>采购方式组织</w:t>
      </w:r>
      <w:r>
        <w:rPr>
          <w:rFonts w:hint="eastAsia" w:ascii="仿宋" w:hAnsi="仿宋" w:eastAsia="仿宋" w:cs="宋体"/>
          <w:color w:val="000000"/>
          <w:kern w:val="0"/>
          <w:sz w:val="24"/>
          <w:szCs w:val="24"/>
          <w:vertAlign w:val="baseline"/>
          <w:lang w:val="en-US" w:eastAsia="zh-CN"/>
        </w:rPr>
        <w:t>采购</w:t>
      </w:r>
      <w:r>
        <w:rPr>
          <w:rFonts w:hint="eastAsia" w:ascii="仿宋" w:hAnsi="仿宋" w:eastAsia="仿宋" w:cs="宋体"/>
          <w:color w:val="000000"/>
          <w:kern w:val="0"/>
          <w:sz w:val="24"/>
          <w:szCs w:val="24"/>
          <w:vertAlign w:val="baseline"/>
        </w:rPr>
        <w:t>活动，特邀请</w:t>
      </w:r>
      <w:r>
        <w:rPr>
          <w:rFonts w:hint="eastAsia" w:ascii="仿宋" w:hAnsi="仿宋" w:eastAsia="仿宋" w:cs="宋体"/>
          <w:color w:val="000000"/>
          <w:kern w:val="0"/>
          <w:sz w:val="24"/>
          <w:szCs w:val="24"/>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000000"/>
          <w:kern w:val="0"/>
          <w:sz w:val="24"/>
          <w:szCs w:val="24"/>
          <w:vertAlign w:val="baseline"/>
        </w:rPr>
        <w:t>。</w:t>
      </w:r>
    </w:p>
    <w:p w14:paraId="1EA69FE6">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1、项目名称：青岛市妇女儿童医院印刷品（</w:t>
      </w:r>
      <w:r>
        <w:rPr>
          <w:rFonts w:hint="eastAsia" w:ascii="仿宋" w:hAnsi="仿宋" w:eastAsia="仿宋" w:cs="宋体"/>
          <w:color w:val="000000"/>
          <w:sz w:val="24"/>
          <w:szCs w:val="24"/>
          <w:vertAlign w:val="baseline"/>
          <w:lang w:val="en-US" w:eastAsia="zh-CN"/>
        </w:rPr>
        <w:t>四</w:t>
      </w:r>
      <w:r>
        <w:rPr>
          <w:rFonts w:hint="eastAsia" w:ascii="仿宋" w:hAnsi="仿宋" w:eastAsia="仿宋" w:cs="宋体"/>
          <w:color w:val="000000"/>
          <w:sz w:val="24"/>
          <w:szCs w:val="24"/>
          <w:vertAlign w:val="baseline"/>
        </w:rPr>
        <w:t>）采购项目采购项目</w:t>
      </w:r>
    </w:p>
    <w:p w14:paraId="56EC850F">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2、项目编号：FECG202500</w:t>
      </w:r>
      <w:r>
        <w:rPr>
          <w:rFonts w:hint="eastAsia" w:ascii="仿宋" w:hAnsi="仿宋" w:eastAsia="仿宋" w:cs="宋体"/>
          <w:color w:val="000000"/>
          <w:sz w:val="24"/>
          <w:szCs w:val="24"/>
          <w:vertAlign w:val="baseline"/>
          <w:lang w:val="en-US" w:eastAsia="zh-CN"/>
        </w:rPr>
        <w:t>30</w:t>
      </w:r>
    </w:p>
    <w:p w14:paraId="5E7A4D26">
      <w:pPr>
        <w:spacing w:line="360" w:lineRule="auto"/>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3、项目内容：</w:t>
      </w:r>
      <w:r>
        <w:rPr>
          <w:rFonts w:hint="eastAsia" w:ascii="仿宋" w:hAnsi="仿宋" w:eastAsia="仿宋" w:cs="宋体"/>
          <w:color w:val="000000"/>
          <w:sz w:val="24"/>
          <w:szCs w:val="24"/>
          <w:vertAlign w:val="baseline"/>
          <w:lang w:val="en-US" w:eastAsia="zh-CN"/>
        </w:rPr>
        <w:t>详见采购文件</w:t>
      </w:r>
      <w:r>
        <w:rPr>
          <w:rFonts w:hint="eastAsia" w:ascii="仿宋" w:hAnsi="仿宋" w:eastAsia="仿宋" w:cs="宋体"/>
          <w:color w:val="auto"/>
          <w:sz w:val="24"/>
          <w:szCs w:val="24"/>
          <w:highlight w:val="none"/>
          <w:vertAlign w:val="baseline"/>
          <w:lang w:val="en-US" w:eastAsia="zh-CN"/>
        </w:rPr>
        <w:t xml:space="preserve">   </w:t>
      </w:r>
    </w:p>
    <w:p w14:paraId="6028ABA9">
      <w:pPr>
        <w:spacing w:line="360" w:lineRule="auto"/>
        <w:rPr>
          <w:rFonts w:hint="default" w:ascii="仿宋" w:hAnsi="仿宋" w:eastAsia="仿宋" w:cs="宋体"/>
          <w:color w:val="000000"/>
          <w:sz w:val="24"/>
          <w:szCs w:val="24"/>
          <w:vertAlign w:val="baseline"/>
          <w:lang w:val="en-US"/>
        </w:rPr>
      </w:pPr>
      <w:r>
        <w:rPr>
          <w:rFonts w:hint="eastAsia" w:ascii="仿宋" w:hAnsi="仿宋" w:eastAsia="仿宋" w:cs="宋体"/>
          <w:color w:val="000000"/>
          <w:sz w:val="24"/>
          <w:szCs w:val="24"/>
          <w:vertAlign w:val="baseline"/>
        </w:rPr>
        <w:t>4、采购预算：</w:t>
      </w:r>
      <w:r>
        <w:rPr>
          <w:rFonts w:hint="eastAsia" w:ascii="仿宋" w:hAnsi="仿宋" w:eastAsia="仿宋" w:cs="宋体"/>
          <w:color w:val="000000"/>
          <w:sz w:val="24"/>
          <w:szCs w:val="24"/>
          <w:vertAlign w:val="baseline"/>
          <w:lang w:val="en-US" w:eastAsia="zh-CN"/>
        </w:rPr>
        <w:t>25874元</w:t>
      </w:r>
    </w:p>
    <w:p w14:paraId="46F884BB">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rPr>
        <w:t>5、供应商资格要求：</w:t>
      </w:r>
    </w:p>
    <w:p w14:paraId="5696D90A">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5.1</w:t>
      </w:r>
      <w:r>
        <w:rPr>
          <w:rFonts w:hint="eastAsia" w:ascii="仿宋" w:hAnsi="仿宋" w:eastAsia="仿宋" w:cs="宋体"/>
          <w:color w:val="000000"/>
          <w:kern w:val="0"/>
          <w:sz w:val="24"/>
          <w:szCs w:val="24"/>
          <w:vertAlign w:val="baseline"/>
          <w:lang w:val="en-US" w:eastAsia="zh-CN"/>
        </w:rPr>
        <w:t xml:space="preserve"> </w:t>
      </w:r>
      <w:r>
        <w:rPr>
          <w:rFonts w:hint="eastAsia" w:ascii="仿宋" w:hAnsi="仿宋" w:eastAsia="仿宋" w:cs="宋体"/>
          <w:color w:val="000000"/>
          <w:kern w:val="0"/>
          <w:sz w:val="24"/>
          <w:szCs w:val="24"/>
          <w:vertAlign w:val="baseline"/>
        </w:rPr>
        <w:t>满足《中华人民共和国政府采购法》第二十二条规定。</w:t>
      </w:r>
    </w:p>
    <w:p w14:paraId="31BD889C">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5.1.1 具有独立承担民事责任的能力；</w:t>
      </w:r>
    </w:p>
    <w:p w14:paraId="077E1B66">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5.1.2 具有良好的商业信誉和健全的财务会计制度；</w:t>
      </w:r>
    </w:p>
    <w:p w14:paraId="0E8892AB">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5.1.3 具有履行合同所必须的设备和专业技术能力；</w:t>
      </w:r>
    </w:p>
    <w:p w14:paraId="55BF1F2D">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5.1.4 有依法缴纳税收和社会保障资金的良好记录；</w:t>
      </w:r>
    </w:p>
    <w:p w14:paraId="05E8A7A5">
      <w:pPr>
        <w:autoSpaceDE w:val="0"/>
        <w:autoSpaceDN w:val="0"/>
        <w:adjustRightInd w:val="0"/>
        <w:spacing w:line="360" w:lineRule="auto"/>
        <w:ind w:left="720" w:leftChars="300" w:firstLine="0" w:firstLineChars="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5.1.5 参加本次采购活动前三年内，在经营活动中没有重大违法记录；</w:t>
      </w:r>
    </w:p>
    <w:p w14:paraId="3A87B29A">
      <w:pPr>
        <w:autoSpaceDE w:val="0"/>
        <w:autoSpaceDN w:val="0"/>
        <w:adjustRightInd w:val="0"/>
        <w:spacing w:line="360" w:lineRule="auto"/>
        <w:ind w:left="720" w:leftChars="300" w:firstLine="0" w:firstLineChars="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5.1.6 法律、行政法规规定的其他条件。</w:t>
      </w:r>
    </w:p>
    <w:p w14:paraId="7858B589">
      <w:pPr>
        <w:autoSpaceDE w:val="0"/>
        <w:autoSpaceDN w:val="0"/>
        <w:adjustRightInd w:val="0"/>
        <w:spacing w:line="360" w:lineRule="auto"/>
        <w:ind w:left="720" w:leftChars="200" w:hanging="240" w:hangingChars="100"/>
        <w:jc w:val="left"/>
        <w:rPr>
          <w:rFonts w:hint="eastAsia" w:ascii="仿宋" w:hAnsi="仿宋" w:eastAsia="仿宋" w:cs="宋体"/>
          <w:color w:val="000000"/>
          <w:kern w:val="0"/>
          <w:sz w:val="24"/>
          <w:szCs w:val="24"/>
          <w:vertAlign w:val="baseline"/>
        </w:rPr>
      </w:pPr>
      <w:r>
        <w:rPr>
          <w:rFonts w:ascii="仿宋" w:hAnsi="仿宋" w:eastAsia="仿宋" w:cs="宋体"/>
          <w:color w:val="000000"/>
          <w:kern w:val="0"/>
          <w:sz w:val="24"/>
          <w:szCs w:val="24"/>
          <w:vertAlign w:val="baseline"/>
        </w:rPr>
        <w:t>5.</w:t>
      </w:r>
      <w:r>
        <w:rPr>
          <w:rFonts w:hint="eastAsia" w:ascii="仿宋" w:hAnsi="仿宋" w:eastAsia="仿宋" w:cs="宋体"/>
          <w:color w:val="000000"/>
          <w:kern w:val="0"/>
          <w:sz w:val="24"/>
          <w:szCs w:val="24"/>
          <w:vertAlign w:val="baseline"/>
          <w:lang w:val="en-US" w:eastAsia="zh-CN"/>
        </w:rPr>
        <w:t xml:space="preserve">2 </w:t>
      </w:r>
      <w:r>
        <w:rPr>
          <w:rFonts w:hint="eastAsia" w:ascii="仿宋" w:hAnsi="仿宋" w:eastAsia="仿宋" w:cs="宋体"/>
          <w:color w:val="000000"/>
          <w:kern w:val="0"/>
          <w:sz w:val="24"/>
          <w:szCs w:val="24"/>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341A8329">
      <w:pPr>
        <w:autoSpaceDE w:val="0"/>
        <w:autoSpaceDN w:val="0"/>
        <w:adjustRightInd w:val="0"/>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5.3 单位法定代表人、负责人或实际控制人为同一人或者存在直接控股、管理关系的不同响应人，不得参加同一合同项下的采购活动。</w:t>
      </w:r>
    </w:p>
    <w:p w14:paraId="51A2AE7E">
      <w:pPr>
        <w:autoSpaceDE w:val="0"/>
        <w:autoSpaceDN w:val="0"/>
        <w:adjustRightInd w:val="0"/>
        <w:spacing w:line="360" w:lineRule="auto"/>
        <w:ind w:firstLine="482"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
          <w:bCs/>
          <w:color w:val="000000"/>
          <w:kern w:val="0"/>
          <w:sz w:val="24"/>
          <w:szCs w:val="24"/>
          <w:vertAlign w:val="baseline"/>
          <w:lang w:val="en-US" w:eastAsia="zh-CN"/>
        </w:rPr>
        <w:t>5.4 报名供应商须在山东省政府采购网上商城供应商库中。</w:t>
      </w:r>
    </w:p>
    <w:p w14:paraId="786491DB">
      <w:pPr>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6、采购文件获取</w:t>
      </w:r>
      <w:r>
        <w:rPr>
          <w:rFonts w:hint="eastAsia" w:ascii="仿宋" w:hAnsi="仿宋" w:eastAsia="仿宋" w:cs="宋体"/>
          <w:color w:val="000000"/>
          <w:sz w:val="24"/>
          <w:szCs w:val="24"/>
          <w:vertAlign w:val="baseline"/>
          <w:lang w:val="en-US" w:eastAsia="zh-CN"/>
        </w:rPr>
        <w:t>及报名</w:t>
      </w:r>
    </w:p>
    <w:p w14:paraId="0CFFCE9B">
      <w:pPr>
        <w:widowControl/>
        <w:spacing w:line="360" w:lineRule="auto"/>
        <w:ind w:firstLine="480" w:firstLineChars="200"/>
        <w:jc w:val="left"/>
        <w:rPr>
          <w:rFonts w:hint="eastAsia" w:ascii="仿宋" w:hAnsi="仿宋" w:eastAsia="仿宋" w:cs="宋体"/>
          <w:color w:val="000000"/>
          <w:kern w:val="0"/>
          <w:sz w:val="24"/>
          <w:szCs w:val="24"/>
          <w:vertAlign w:val="baseline"/>
          <w:lang w:eastAsia="zh-CN"/>
        </w:rPr>
      </w:pPr>
      <w:r>
        <w:rPr>
          <w:rFonts w:hint="eastAsia" w:ascii="仿宋" w:hAnsi="仿宋" w:eastAsia="仿宋" w:cs="宋体"/>
          <w:color w:val="000000"/>
          <w:kern w:val="0"/>
          <w:sz w:val="24"/>
          <w:szCs w:val="24"/>
          <w:vertAlign w:val="baseline"/>
          <w:lang w:val="en-US" w:eastAsia="zh-CN"/>
        </w:rPr>
        <w:t>6.1 文件获取方式：青岛市妇女儿童医院官网-信息公开-招标采购栏询价公告中附件下载。</w:t>
      </w:r>
    </w:p>
    <w:p w14:paraId="39BC04FE">
      <w:pPr>
        <w:widowControl/>
        <w:spacing w:line="360" w:lineRule="auto"/>
        <w:ind w:firstLine="480" w:firstLineChars="200"/>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6.2 报名</w:t>
      </w:r>
      <w:r>
        <w:rPr>
          <w:rFonts w:hint="eastAsia" w:ascii="仿宋" w:hAnsi="仿宋" w:eastAsia="仿宋" w:cs="宋体"/>
          <w:color w:val="000000"/>
          <w:kern w:val="0"/>
          <w:sz w:val="24"/>
          <w:szCs w:val="24"/>
          <w:vertAlign w:val="baseline"/>
        </w:rPr>
        <w:t>时间：自</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10</w:t>
      </w:r>
      <w:r>
        <w:rPr>
          <w:rFonts w:hint="eastAsia" w:ascii="仿宋" w:hAnsi="仿宋" w:eastAsia="仿宋" w:cs="宋体"/>
          <w:color w:val="000000"/>
          <w:kern w:val="0"/>
          <w:sz w:val="24"/>
          <w:szCs w:val="24"/>
          <w:vertAlign w:val="baseline"/>
        </w:rPr>
        <w:t>日起至</w:t>
      </w:r>
      <w:r>
        <w:rPr>
          <w:rFonts w:hint="eastAsia" w:ascii="仿宋" w:hAnsi="仿宋" w:eastAsia="仿宋" w:cs="宋体"/>
          <w:color w:val="000000"/>
          <w:kern w:val="0"/>
          <w:sz w:val="24"/>
          <w:szCs w:val="24"/>
          <w:vertAlign w:val="baseline"/>
          <w:lang w:val="en-US" w:eastAsia="zh-CN"/>
        </w:rPr>
        <w:t>2025</w:t>
      </w:r>
      <w:r>
        <w:rPr>
          <w:rFonts w:hint="eastAsia" w:ascii="仿宋" w:hAnsi="仿宋" w:eastAsia="仿宋" w:cs="宋体"/>
          <w:color w:val="000000"/>
          <w:kern w:val="0"/>
          <w:sz w:val="24"/>
          <w:szCs w:val="24"/>
          <w:vertAlign w:val="baseline"/>
        </w:rPr>
        <w:t>年</w:t>
      </w:r>
      <w:r>
        <w:rPr>
          <w:rFonts w:hint="eastAsia" w:ascii="仿宋" w:hAnsi="仿宋" w:eastAsia="仿宋" w:cs="宋体"/>
          <w:color w:val="000000"/>
          <w:sz w:val="24"/>
          <w:szCs w:val="24"/>
          <w:vertAlign w:val="baseline"/>
          <w:lang w:val="en-US" w:eastAsia="zh-CN"/>
        </w:rPr>
        <w:t>6</w:t>
      </w:r>
      <w:r>
        <w:rPr>
          <w:rFonts w:hint="eastAsia" w:ascii="仿宋" w:hAnsi="仿宋" w:eastAsia="仿宋" w:cs="宋体"/>
          <w:color w:val="000000"/>
          <w:kern w:val="0"/>
          <w:sz w:val="24"/>
          <w:szCs w:val="24"/>
          <w:vertAlign w:val="baseline"/>
        </w:rPr>
        <w:t>月</w:t>
      </w:r>
      <w:r>
        <w:rPr>
          <w:rFonts w:hint="eastAsia" w:ascii="仿宋" w:hAnsi="仿宋" w:eastAsia="仿宋" w:cs="宋体"/>
          <w:color w:val="000000"/>
          <w:sz w:val="24"/>
          <w:szCs w:val="24"/>
          <w:vertAlign w:val="baseline"/>
          <w:lang w:val="en-US" w:eastAsia="zh-CN"/>
        </w:rPr>
        <w:t>12</w:t>
      </w:r>
      <w:bookmarkStart w:id="11" w:name="_GoBack"/>
      <w:bookmarkEnd w:id="11"/>
      <w:r>
        <w:rPr>
          <w:rFonts w:hint="eastAsia" w:ascii="仿宋" w:hAnsi="仿宋" w:eastAsia="仿宋" w:cs="宋体"/>
          <w:color w:val="000000"/>
          <w:kern w:val="0"/>
          <w:sz w:val="24"/>
          <w:szCs w:val="24"/>
          <w:vertAlign w:val="baseline"/>
        </w:rPr>
        <w:t>日止，每天上午9:00至11:30，下午13:30至16:30</w:t>
      </w:r>
      <w:r>
        <w:rPr>
          <w:rFonts w:hint="eastAsia" w:ascii="仿宋" w:hAnsi="仿宋" w:eastAsia="仿宋" w:cs="宋体"/>
          <w:color w:val="000000"/>
          <w:kern w:val="0"/>
          <w:sz w:val="24"/>
          <w:szCs w:val="24"/>
          <w:vertAlign w:val="baseline"/>
          <w:lang w:eastAsia="zh-CN"/>
        </w:rPr>
        <w:t>。</w:t>
      </w:r>
    </w:p>
    <w:p w14:paraId="66D1010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r>
        <w:rPr>
          <w:rFonts w:hint="eastAsia" w:ascii="仿宋" w:hAnsi="仿宋" w:eastAsia="仿宋" w:cs="宋体"/>
          <w:color w:val="000000"/>
          <w:kern w:val="0"/>
          <w:sz w:val="24"/>
          <w:szCs w:val="24"/>
          <w:vertAlign w:val="baseline"/>
          <w:lang w:val="en-US" w:eastAsia="zh-CN"/>
        </w:rPr>
        <w:t>6.3 报名方式：邮箱报名，请发送“报名登记表”至qdfezbbcg@163.com。并同时电话联系：0532-68661101确认。</w:t>
      </w:r>
    </w:p>
    <w:p w14:paraId="2A3392E5">
      <w:pPr>
        <w:widowControl/>
        <w:spacing w:line="360" w:lineRule="auto"/>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7</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询价时间、报价</w:t>
      </w:r>
      <w:r>
        <w:rPr>
          <w:rFonts w:hint="eastAsia" w:ascii="仿宋" w:hAnsi="仿宋" w:eastAsia="仿宋" w:cs="宋体"/>
          <w:color w:val="000000"/>
          <w:sz w:val="24"/>
          <w:szCs w:val="24"/>
          <w:vertAlign w:val="baseline"/>
        </w:rPr>
        <w:t>文件递交时间及地点</w:t>
      </w:r>
    </w:p>
    <w:p w14:paraId="6BCAFF4B">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方式：本项目为现场询价项目，须报名供应商按时到场参加。（备：如采购人要求以线上或其他方式进行询价评审的，则按照采购人要求的方式进行）</w:t>
      </w:r>
    </w:p>
    <w:p w14:paraId="54C4FF01">
      <w:pPr>
        <w:tabs>
          <w:tab w:val="left" w:pos="8460"/>
        </w:tabs>
        <w:spacing w:line="360" w:lineRule="auto"/>
        <w:ind w:right="-427" w:rightChars="-178"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时间：</w:t>
      </w:r>
      <w:r>
        <w:rPr>
          <w:rFonts w:hint="eastAsia" w:ascii="仿宋" w:hAnsi="仿宋" w:eastAsia="仿宋" w:cs="宋体"/>
          <w:color w:val="000000"/>
          <w:sz w:val="24"/>
          <w:szCs w:val="24"/>
          <w:vertAlign w:val="baseline"/>
          <w:lang w:val="en-US" w:eastAsia="zh-CN"/>
        </w:rPr>
        <w:t>具体公开询价时间另行电话通知，请报名供应商保持手机畅通，因联系不畅等原因，未如期参加询价的，责任自负。</w:t>
      </w:r>
    </w:p>
    <w:p w14:paraId="3066328F">
      <w:pPr>
        <w:tabs>
          <w:tab w:val="left" w:pos="8460"/>
        </w:tabs>
        <w:spacing w:line="360" w:lineRule="auto"/>
        <w:ind w:right="-427" w:rightChars="-178" w:firstLine="48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en-US" w:eastAsia="zh-CN"/>
        </w:rPr>
        <w:t>文件要求：供应商应参照“第四章 报价文件格式”制作报价文件，并将报价文件</w:t>
      </w:r>
      <w:r>
        <w:rPr>
          <w:rFonts w:hint="eastAsia" w:ascii="仿宋" w:hAnsi="仿宋" w:eastAsia="仿宋" w:cs="宋体"/>
          <w:b/>
          <w:bCs/>
          <w:color w:val="000000"/>
          <w:sz w:val="24"/>
          <w:szCs w:val="24"/>
          <w:vertAlign w:val="baseline"/>
          <w:lang w:val="en-US" w:eastAsia="zh-CN"/>
        </w:rPr>
        <w:t>正本</w:t>
      </w:r>
      <w:r>
        <w:rPr>
          <w:rFonts w:hint="eastAsia" w:ascii="仿宋" w:hAnsi="仿宋" w:eastAsia="仿宋" w:cs="宋体"/>
          <w:color w:val="000000"/>
          <w:sz w:val="24"/>
          <w:szCs w:val="24"/>
          <w:vertAlign w:val="baseline"/>
          <w:lang w:val="en-US" w:eastAsia="zh-CN"/>
        </w:rPr>
        <w:t>和</w:t>
      </w:r>
      <w:r>
        <w:rPr>
          <w:rFonts w:hint="eastAsia" w:ascii="仿宋" w:hAnsi="仿宋" w:eastAsia="仿宋" w:cs="宋体"/>
          <w:b/>
          <w:bCs/>
          <w:color w:val="000000"/>
          <w:sz w:val="24"/>
          <w:szCs w:val="24"/>
          <w:vertAlign w:val="baseline"/>
          <w:lang w:val="en-US" w:eastAsia="zh-CN"/>
        </w:rPr>
        <w:t>副本</w:t>
      </w:r>
      <w:r>
        <w:rPr>
          <w:rFonts w:hint="eastAsia" w:ascii="仿宋" w:hAnsi="仿宋" w:eastAsia="仿宋" w:cs="宋体"/>
          <w:color w:val="000000"/>
          <w:sz w:val="24"/>
          <w:szCs w:val="24"/>
          <w:vertAlign w:val="baseline"/>
          <w:lang w:val="en-US" w:eastAsia="zh-CN"/>
        </w:rPr>
        <w:t>分别包装密封，注明报价项目的名称及“正本”或“副本”。</w:t>
      </w:r>
    </w:p>
    <w:p w14:paraId="4B8241AE">
      <w:pPr>
        <w:tabs>
          <w:tab w:val="left" w:pos="8460"/>
        </w:tabs>
        <w:autoSpaceDE w:val="0"/>
        <w:autoSpaceDN w:val="0"/>
        <w:adjustRightInd w:val="0"/>
        <w:spacing w:line="360" w:lineRule="auto"/>
        <w:ind w:right="-374" w:firstLine="480"/>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地点：</w:t>
      </w:r>
      <w:r>
        <w:rPr>
          <w:rFonts w:hint="eastAsia" w:ascii="仿宋" w:hAnsi="仿宋" w:eastAsia="仿宋" w:cs="宋体"/>
          <w:color w:val="000000"/>
          <w:sz w:val="24"/>
          <w:szCs w:val="24"/>
          <w:vertAlign w:val="baseline"/>
          <w:lang w:val="en-US" w:eastAsia="zh-CN"/>
        </w:rPr>
        <w:t>青岛市妇女儿童医院行政办公楼负二层</w:t>
      </w:r>
    </w:p>
    <w:p w14:paraId="19DD3B83">
      <w:pPr>
        <w:spacing w:line="360" w:lineRule="auto"/>
        <w:ind w:firstLine="480" w:firstLineChars="200"/>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rPr>
        <w:t>逾期递交或未送达指定地点的</w:t>
      </w:r>
      <w:r>
        <w:rPr>
          <w:rFonts w:hint="eastAsia" w:ascii="仿宋" w:hAnsi="仿宋" w:eastAsia="仿宋" w:cs="宋体"/>
          <w:color w:val="000000"/>
          <w:sz w:val="24"/>
          <w:szCs w:val="24"/>
          <w:vertAlign w:val="baseline"/>
          <w:lang w:eastAsia="zh-CN"/>
        </w:rPr>
        <w:t>询价</w:t>
      </w:r>
      <w:r>
        <w:rPr>
          <w:rFonts w:hint="eastAsia" w:ascii="仿宋" w:hAnsi="仿宋" w:eastAsia="仿宋" w:cs="宋体"/>
          <w:color w:val="000000"/>
          <w:sz w:val="24"/>
          <w:szCs w:val="24"/>
          <w:vertAlign w:val="baseline"/>
        </w:rPr>
        <w:t>采购文件不予接受。</w:t>
      </w:r>
    </w:p>
    <w:p w14:paraId="3EAA5E20">
      <w:pPr>
        <w:spacing w:line="360" w:lineRule="auto"/>
        <w:rPr>
          <w:rFonts w:hint="eastAsia" w:ascii="仿宋" w:hAnsi="仿宋" w:eastAsia="仿宋" w:cs="宋体"/>
          <w:color w:val="000000"/>
          <w:sz w:val="24"/>
          <w:szCs w:val="24"/>
          <w:vertAlign w:val="baseline"/>
        </w:rPr>
      </w:pPr>
      <w:r>
        <w:rPr>
          <w:rFonts w:hint="eastAsia" w:ascii="仿宋" w:hAnsi="仿宋" w:eastAsia="仿宋" w:cs="宋体"/>
          <w:color w:val="000000"/>
          <w:sz w:val="24"/>
          <w:szCs w:val="24"/>
          <w:vertAlign w:val="baseline"/>
          <w:lang w:val="en-US" w:eastAsia="zh-CN"/>
        </w:rPr>
        <w:t>9</w:t>
      </w:r>
      <w:r>
        <w:rPr>
          <w:rFonts w:hint="eastAsia" w:ascii="仿宋" w:hAnsi="仿宋" w:eastAsia="仿宋" w:cs="宋体"/>
          <w:color w:val="000000"/>
          <w:sz w:val="24"/>
          <w:szCs w:val="24"/>
          <w:vertAlign w:val="baseline"/>
        </w:rPr>
        <w:t>、联系方式</w:t>
      </w:r>
    </w:p>
    <w:p w14:paraId="10BC4FF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采</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购</w:t>
      </w:r>
      <w:r>
        <w:rPr>
          <w:rFonts w:hint="eastAsia" w:ascii="仿宋" w:hAnsi="仿宋" w:eastAsia="仿宋" w:cs="宋体"/>
          <w:color w:val="000000"/>
          <w:sz w:val="24"/>
          <w:szCs w:val="24"/>
          <w:vertAlign w:val="baseline"/>
          <w:lang w:val="en-US" w:eastAsia="zh-CN"/>
        </w:rPr>
        <w:t xml:space="preserve"> </w:t>
      </w:r>
      <w:r>
        <w:rPr>
          <w:rFonts w:hint="eastAsia" w:ascii="仿宋" w:hAnsi="仿宋" w:eastAsia="仿宋" w:cs="宋体"/>
          <w:color w:val="000000"/>
          <w:sz w:val="24"/>
          <w:szCs w:val="24"/>
          <w:vertAlign w:val="baseline"/>
          <w:lang w:val="zh-CN"/>
        </w:rPr>
        <w:t>人：青岛市妇女儿童医院</w:t>
      </w:r>
    </w:p>
    <w:p w14:paraId="0C80C027">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zh-CN"/>
        </w:rPr>
        <w:t>地    址：青岛市辽阳西路217号</w:t>
      </w:r>
    </w:p>
    <w:p w14:paraId="23601182">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项目联系人：</w:t>
      </w:r>
      <w:r>
        <w:rPr>
          <w:rFonts w:hint="eastAsia" w:ascii="仿宋" w:hAnsi="仿宋" w:eastAsia="仿宋" w:cs="宋体"/>
          <w:color w:val="000000"/>
          <w:sz w:val="24"/>
          <w:szCs w:val="24"/>
          <w:vertAlign w:val="baseline"/>
          <w:lang w:val="en-US" w:eastAsia="zh-CN"/>
        </w:rPr>
        <w:t>朱老师</w:t>
      </w:r>
    </w:p>
    <w:p w14:paraId="175469FD">
      <w:pPr>
        <w:tabs>
          <w:tab w:val="left" w:pos="8460"/>
        </w:tabs>
        <w:autoSpaceDE w:val="0"/>
        <w:autoSpaceDN w:val="0"/>
        <w:adjustRightInd w:val="0"/>
        <w:spacing w:line="360" w:lineRule="auto"/>
        <w:ind w:firstLine="480" w:firstLineChars="200"/>
        <w:jc w:val="left"/>
        <w:rPr>
          <w:rFonts w:hint="default" w:ascii="仿宋" w:hAnsi="仿宋" w:eastAsia="仿宋" w:cs="宋体"/>
          <w:color w:val="000000"/>
          <w:sz w:val="24"/>
          <w:szCs w:val="24"/>
          <w:vertAlign w:val="baseline"/>
          <w:lang w:val="en-US" w:eastAsia="zh-CN"/>
        </w:rPr>
      </w:pPr>
      <w:r>
        <w:rPr>
          <w:rFonts w:hint="eastAsia" w:ascii="仿宋" w:hAnsi="仿宋" w:eastAsia="仿宋" w:cs="宋体"/>
          <w:color w:val="000000"/>
          <w:sz w:val="24"/>
          <w:szCs w:val="24"/>
          <w:vertAlign w:val="baseline"/>
          <w:lang w:val="zh-CN"/>
        </w:rPr>
        <w:t>电    话：0532-6866</w:t>
      </w:r>
      <w:r>
        <w:rPr>
          <w:rFonts w:hint="eastAsia" w:ascii="仿宋" w:hAnsi="仿宋" w:eastAsia="仿宋" w:cs="宋体"/>
          <w:color w:val="000000"/>
          <w:sz w:val="24"/>
          <w:szCs w:val="24"/>
          <w:vertAlign w:val="baseline"/>
          <w:lang w:val="en-US" w:eastAsia="zh-CN"/>
        </w:rPr>
        <w:t>1101</w:t>
      </w:r>
    </w:p>
    <w:p w14:paraId="320AE76C">
      <w:pPr>
        <w:tabs>
          <w:tab w:val="left" w:pos="8460"/>
        </w:tabs>
        <w:autoSpaceDE w:val="0"/>
        <w:autoSpaceDN w:val="0"/>
        <w:adjustRightInd w:val="0"/>
        <w:spacing w:line="360" w:lineRule="auto"/>
        <w:ind w:firstLine="480" w:firstLineChars="200"/>
        <w:jc w:val="left"/>
        <w:rPr>
          <w:rFonts w:hint="eastAsia" w:ascii="仿宋" w:hAnsi="仿宋" w:eastAsia="仿宋" w:cs="宋体"/>
          <w:color w:val="000000"/>
          <w:sz w:val="24"/>
          <w:szCs w:val="24"/>
          <w:vertAlign w:val="baseline"/>
          <w:lang w:val="zh-CN"/>
        </w:rPr>
      </w:pPr>
      <w:r>
        <w:rPr>
          <w:rFonts w:hint="eastAsia" w:ascii="仿宋" w:hAnsi="仿宋" w:eastAsia="仿宋" w:cs="宋体"/>
          <w:color w:val="000000"/>
          <w:sz w:val="24"/>
          <w:szCs w:val="24"/>
          <w:vertAlign w:val="baseline"/>
          <w:lang w:val="en-US" w:eastAsia="zh-CN"/>
        </w:rPr>
        <w:t>邮    箱</w:t>
      </w:r>
      <w:r>
        <w:rPr>
          <w:rFonts w:hint="eastAsia" w:ascii="仿宋" w:hAnsi="仿宋" w:eastAsia="仿宋" w:cs="宋体"/>
          <w:color w:val="000000"/>
          <w:sz w:val="24"/>
          <w:szCs w:val="24"/>
          <w:vertAlign w:val="baseline"/>
          <w:lang w:val="zh-CN"/>
        </w:rPr>
        <w:t>：</w:t>
      </w:r>
      <w:r>
        <w:rPr>
          <w:rFonts w:hint="eastAsia" w:ascii="仿宋" w:hAnsi="仿宋" w:eastAsia="仿宋" w:cs="宋体"/>
          <w:color w:val="000000"/>
          <w:kern w:val="0"/>
          <w:sz w:val="24"/>
          <w:szCs w:val="24"/>
          <w:vertAlign w:val="baseline"/>
          <w:lang w:val="en-US" w:eastAsia="zh-CN"/>
        </w:rPr>
        <w:t>qdfezbbcg@163.com</w:t>
      </w:r>
    </w:p>
    <w:p w14:paraId="0E22F7FC">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D079D8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5B0C1B8D">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3F77F5B4">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77D2579A">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2F65C27B">
      <w:pPr>
        <w:tabs>
          <w:tab w:val="left" w:pos="8460"/>
        </w:tabs>
        <w:autoSpaceDE w:val="0"/>
        <w:autoSpaceDN w:val="0"/>
        <w:adjustRightInd w:val="0"/>
        <w:spacing w:line="360" w:lineRule="auto"/>
        <w:ind w:firstLine="878" w:firstLineChars="366"/>
        <w:jc w:val="left"/>
        <w:rPr>
          <w:rFonts w:hint="eastAsia" w:ascii="仿宋" w:hAnsi="仿宋" w:eastAsia="仿宋" w:cs="宋体"/>
          <w:color w:val="000000"/>
          <w:vertAlign w:val="baseline"/>
          <w:lang w:val="zh-CN"/>
        </w:rPr>
      </w:pPr>
    </w:p>
    <w:p w14:paraId="16824F3F">
      <w:pPr>
        <w:tabs>
          <w:tab w:val="left" w:pos="8460"/>
        </w:tabs>
        <w:autoSpaceDE w:val="0"/>
        <w:autoSpaceDN w:val="0"/>
        <w:adjustRightInd w:val="0"/>
        <w:spacing w:line="240" w:lineRule="auto"/>
        <w:ind w:firstLine="0" w:firstLineChars="0"/>
        <w:jc w:val="left"/>
        <w:rPr>
          <w:rFonts w:hint="eastAsia" w:ascii="仿宋" w:hAnsi="仿宋" w:eastAsia="仿宋" w:cs="仿宋"/>
          <w:color w:val="000000"/>
          <w:sz w:val="28"/>
          <w:szCs w:val="28"/>
          <w:vertAlign w:val="baseline"/>
          <w:lang w:val="en-US" w:eastAsia="zh-CN"/>
        </w:rPr>
      </w:pPr>
      <w:r>
        <w:rPr>
          <w:rFonts w:hint="eastAsia" w:ascii="仿宋" w:hAnsi="仿宋" w:eastAsia="仿宋" w:cs="宋体"/>
          <w:color w:val="000000"/>
          <w:sz w:val="28"/>
          <w:szCs w:val="28"/>
          <w:vertAlign w:val="baseline"/>
          <w:lang w:val="en-US" w:eastAsia="zh-CN"/>
        </w:rPr>
        <w:t>附件：</w:t>
      </w:r>
    </w:p>
    <w:p w14:paraId="623BA78E">
      <w:pPr>
        <w:tabs>
          <w:tab w:val="left" w:pos="8460"/>
        </w:tabs>
        <w:autoSpaceDE w:val="0"/>
        <w:autoSpaceDN w:val="0"/>
        <w:adjustRightInd w:val="0"/>
        <w:spacing w:line="360" w:lineRule="auto"/>
        <w:jc w:val="center"/>
        <w:rPr>
          <w:rFonts w:hint="eastAsia" w:ascii="仿宋" w:hAnsi="仿宋" w:eastAsia="仿宋" w:cs="仿宋"/>
          <w:b/>
          <w:bCs/>
          <w:color w:val="000000"/>
          <w:sz w:val="36"/>
          <w:szCs w:val="36"/>
          <w:vertAlign w:val="baseline"/>
          <w:lang w:val="en-US" w:eastAsia="zh-CN"/>
        </w:rPr>
      </w:pPr>
      <w:r>
        <w:rPr>
          <w:rFonts w:hint="eastAsia" w:ascii="仿宋" w:hAnsi="仿宋" w:eastAsia="仿宋" w:cs="仿宋"/>
          <w:b/>
          <w:bCs/>
          <w:color w:val="000000"/>
          <w:sz w:val="36"/>
          <w:szCs w:val="36"/>
          <w:vertAlign w:val="baseline"/>
          <w:lang w:val="en-US" w:eastAsia="zh-CN"/>
        </w:rPr>
        <w:t>报名登记表</w:t>
      </w:r>
    </w:p>
    <w:tbl>
      <w:tblPr>
        <w:tblStyle w:val="8"/>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1EC1A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964B5F">
            <w:pPr>
              <w:jc w:val="center"/>
              <w:rPr>
                <w:rFonts w:hint="eastAsia" w:ascii="仿宋" w:hAnsi="仿宋" w:eastAsia="仿宋" w:cs="仿宋"/>
                <w:sz w:val="44"/>
                <w:szCs w:val="44"/>
              </w:rPr>
            </w:pPr>
            <w:r>
              <w:rPr>
                <w:rFonts w:hint="eastAsia" w:ascii="仿宋" w:hAnsi="仿宋" w:eastAsia="仿宋" w:cs="仿宋"/>
                <w:sz w:val="44"/>
                <w:szCs w:val="44"/>
              </w:rPr>
              <w:t>项目名称*</w:t>
            </w:r>
          </w:p>
        </w:tc>
        <w:tc>
          <w:tcPr>
            <w:tcW w:w="5958" w:type="dxa"/>
            <w:noWrap w:val="0"/>
            <w:vAlign w:val="bottom"/>
          </w:tcPr>
          <w:p w14:paraId="03B4C91F">
            <w:pPr>
              <w:jc w:val="center"/>
              <w:rPr>
                <w:rFonts w:hint="eastAsia" w:ascii="仿宋" w:hAnsi="仿宋" w:eastAsia="仿宋" w:cs="仿宋"/>
                <w:sz w:val="44"/>
                <w:szCs w:val="44"/>
              </w:rPr>
            </w:pPr>
          </w:p>
        </w:tc>
      </w:tr>
      <w:tr w14:paraId="38104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0C5F6F5">
            <w:pPr>
              <w:jc w:val="center"/>
              <w:rPr>
                <w:rFonts w:hint="eastAsia" w:ascii="仿宋" w:hAnsi="仿宋" w:eastAsia="仿宋" w:cs="仿宋"/>
                <w:sz w:val="44"/>
                <w:szCs w:val="44"/>
              </w:rPr>
            </w:pPr>
            <w:r>
              <w:rPr>
                <w:rFonts w:hint="eastAsia" w:ascii="仿宋" w:hAnsi="仿宋" w:eastAsia="仿宋" w:cs="仿宋"/>
                <w:sz w:val="44"/>
                <w:szCs w:val="44"/>
              </w:rPr>
              <w:t>项目编号*</w:t>
            </w:r>
          </w:p>
        </w:tc>
        <w:tc>
          <w:tcPr>
            <w:tcW w:w="5958" w:type="dxa"/>
            <w:noWrap w:val="0"/>
            <w:vAlign w:val="bottom"/>
          </w:tcPr>
          <w:p w14:paraId="0AFD4B12">
            <w:pPr>
              <w:jc w:val="center"/>
              <w:rPr>
                <w:rFonts w:hint="eastAsia" w:ascii="仿宋" w:hAnsi="仿宋" w:eastAsia="仿宋" w:cs="仿宋"/>
                <w:sz w:val="44"/>
                <w:szCs w:val="44"/>
              </w:rPr>
            </w:pPr>
          </w:p>
        </w:tc>
      </w:tr>
      <w:tr w14:paraId="0CD80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50447AB">
            <w:pPr>
              <w:jc w:val="center"/>
              <w:rPr>
                <w:rFonts w:hint="eastAsia" w:ascii="仿宋" w:hAnsi="仿宋" w:eastAsia="仿宋" w:cs="仿宋"/>
                <w:sz w:val="44"/>
                <w:szCs w:val="44"/>
              </w:rPr>
            </w:pPr>
            <w:r>
              <w:rPr>
                <w:rFonts w:hint="eastAsia" w:ascii="仿宋" w:hAnsi="仿宋" w:eastAsia="仿宋" w:cs="仿宋"/>
                <w:sz w:val="44"/>
                <w:szCs w:val="44"/>
                <w:lang w:val="en-US" w:eastAsia="zh-CN"/>
              </w:rPr>
              <w:t>报名</w:t>
            </w:r>
            <w:r>
              <w:rPr>
                <w:rFonts w:hint="eastAsia" w:ascii="仿宋" w:hAnsi="仿宋" w:eastAsia="仿宋" w:cs="仿宋"/>
                <w:sz w:val="44"/>
                <w:szCs w:val="44"/>
              </w:rPr>
              <w:t>单位*</w:t>
            </w:r>
          </w:p>
        </w:tc>
        <w:tc>
          <w:tcPr>
            <w:tcW w:w="5958" w:type="dxa"/>
            <w:noWrap w:val="0"/>
            <w:vAlign w:val="bottom"/>
          </w:tcPr>
          <w:p w14:paraId="3A8DA1EB">
            <w:pPr>
              <w:jc w:val="center"/>
              <w:rPr>
                <w:rFonts w:hint="eastAsia" w:ascii="仿宋" w:hAnsi="仿宋" w:eastAsia="仿宋" w:cs="仿宋"/>
                <w:color w:val="000000"/>
                <w:sz w:val="44"/>
                <w:szCs w:val="44"/>
              </w:rPr>
            </w:pPr>
          </w:p>
        </w:tc>
      </w:tr>
      <w:tr w14:paraId="04DAE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2BBF4325">
            <w:pPr>
              <w:jc w:val="center"/>
              <w:rPr>
                <w:rFonts w:hint="eastAsia" w:ascii="仿宋" w:hAnsi="仿宋" w:eastAsia="仿宋" w:cs="仿宋"/>
                <w:sz w:val="44"/>
                <w:szCs w:val="44"/>
              </w:rPr>
            </w:pPr>
            <w:r>
              <w:rPr>
                <w:rFonts w:hint="eastAsia" w:ascii="仿宋" w:hAnsi="仿宋" w:eastAsia="仿宋" w:cs="仿宋"/>
                <w:sz w:val="44"/>
                <w:szCs w:val="44"/>
              </w:rPr>
              <w:t>联系人*</w:t>
            </w:r>
          </w:p>
        </w:tc>
        <w:tc>
          <w:tcPr>
            <w:tcW w:w="5958" w:type="dxa"/>
            <w:noWrap w:val="0"/>
            <w:vAlign w:val="bottom"/>
          </w:tcPr>
          <w:p w14:paraId="740CB49C">
            <w:pPr>
              <w:jc w:val="center"/>
              <w:rPr>
                <w:rFonts w:hint="eastAsia" w:ascii="仿宋" w:hAnsi="仿宋" w:eastAsia="仿宋" w:cs="仿宋"/>
                <w:color w:val="000000"/>
                <w:sz w:val="44"/>
                <w:szCs w:val="44"/>
              </w:rPr>
            </w:pPr>
          </w:p>
        </w:tc>
      </w:tr>
      <w:tr w14:paraId="6B79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5506271">
            <w:pPr>
              <w:jc w:val="center"/>
              <w:rPr>
                <w:rFonts w:hint="eastAsia" w:ascii="仿宋" w:hAnsi="仿宋" w:eastAsia="仿宋" w:cs="仿宋"/>
                <w:sz w:val="44"/>
                <w:szCs w:val="44"/>
              </w:rPr>
            </w:pPr>
            <w:r>
              <w:rPr>
                <w:rFonts w:hint="eastAsia" w:ascii="仿宋" w:hAnsi="仿宋" w:eastAsia="仿宋" w:cs="仿宋"/>
                <w:sz w:val="44"/>
                <w:szCs w:val="44"/>
              </w:rPr>
              <w:t>联系电话*</w:t>
            </w:r>
          </w:p>
        </w:tc>
        <w:tc>
          <w:tcPr>
            <w:tcW w:w="5958" w:type="dxa"/>
            <w:noWrap w:val="0"/>
            <w:vAlign w:val="bottom"/>
          </w:tcPr>
          <w:p w14:paraId="4C18D91D">
            <w:pPr>
              <w:jc w:val="center"/>
              <w:rPr>
                <w:rFonts w:hint="eastAsia" w:ascii="仿宋" w:hAnsi="仿宋" w:eastAsia="仿宋" w:cs="仿宋"/>
                <w:color w:val="000000"/>
                <w:sz w:val="44"/>
                <w:szCs w:val="44"/>
              </w:rPr>
            </w:pPr>
          </w:p>
        </w:tc>
      </w:tr>
      <w:tr w14:paraId="3F4E3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304EE86">
            <w:pPr>
              <w:jc w:val="center"/>
              <w:rPr>
                <w:rFonts w:hint="eastAsia" w:ascii="仿宋" w:hAnsi="仿宋" w:eastAsia="仿宋" w:cs="仿宋"/>
                <w:sz w:val="44"/>
                <w:szCs w:val="44"/>
              </w:rPr>
            </w:pPr>
            <w:r>
              <w:rPr>
                <w:rFonts w:hint="eastAsia" w:ascii="仿宋" w:hAnsi="仿宋" w:eastAsia="仿宋" w:cs="仿宋"/>
                <w:sz w:val="44"/>
                <w:szCs w:val="44"/>
              </w:rPr>
              <w:t>单位电话*</w:t>
            </w:r>
          </w:p>
        </w:tc>
        <w:tc>
          <w:tcPr>
            <w:tcW w:w="5958" w:type="dxa"/>
            <w:noWrap w:val="0"/>
            <w:vAlign w:val="bottom"/>
          </w:tcPr>
          <w:p w14:paraId="49A0886B">
            <w:pPr>
              <w:jc w:val="center"/>
              <w:rPr>
                <w:rFonts w:hint="eastAsia" w:ascii="仿宋" w:hAnsi="仿宋" w:eastAsia="仿宋" w:cs="仿宋"/>
                <w:color w:val="000000"/>
                <w:sz w:val="44"/>
                <w:szCs w:val="44"/>
              </w:rPr>
            </w:pPr>
          </w:p>
        </w:tc>
      </w:tr>
      <w:tr w14:paraId="5EC40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F040FA4">
            <w:pPr>
              <w:jc w:val="center"/>
              <w:rPr>
                <w:rFonts w:hint="eastAsia" w:ascii="仿宋" w:hAnsi="仿宋" w:eastAsia="仿宋" w:cs="仿宋"/>
                <w:sz w:val="44"/>
                <w:szCs w:val="44"/>
              </w:rPr>
            </w:pPr>
            <w:r>
              <w:rPr>
                <w:rFonts w:hint="eastAsia" w:ascii="仿宋" w:hAnsi="仿宋" w:eastAsia="仿宋" w:cs="仿宋"/>
                <w:sz w:val="44"/>
                <w:szCs w:val="44"/>
              </w:rPr>
              <w:t>单位传真</w:t>
            </w:r>
          </w:p>
        </w:tc>
        <w:tc>
          <w:tcPr>
            <w:tcW w:w="5958" w:type="dxa"/>
            <w:noWrap w:val="0"/>
            <w:vAlign w:val="bottom"/>
          </w:tcPr>
          <w:p w14:paraId="09B33A02">
            <w:pPr>
              <w:jc w:val="center"/>
              <w:rPr>
                <w:rFonts w:hint="eastAsia" w:ascii="仿宋" w:hAnsi="仿宋" w:eastAsia="仿宋" w:cs="仿宋"/>
                <w:color w:val="000000"/>
                <w:sz w:val="44"/>
                <w:szCs w:val="44"/>
              </w:rPr>
            </w:pPr>
          </w:p>
        </w:tc>
      </w:tr>
      <w:tr w14:paraId="4E6A8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AA17B34">
            <w:pPr>
              <w:jc w:val="center"/>
              <w:rPr>
                <w:rFonts w:hint="eastAsia" w:ascii="仿宋" w:hAnsi="仿宋" w:eastAsia="仿宋" w:cs="仿宋"/>
                <w:sz w:val="44"/>
                <w:szCs w:val="44"/>
              </w:rPr>
            </w:pPr>
            <w:r>
              <w:rPr>
                <w:rFonts w:hint="eastAsia" w:ascii="仿宋" w:hAnsi="仿宋" w:eastAsia="仿宋" w:cs="仿宋"/>
                <w:sz w:val="44"/>
                <w:szCs w:val="44"/>
              </w:rPr>
              <w:t>E-mail*</w:t>
            </w:r>
          </w:p>
        </w:tc>
        <w:tc>
          <w:tcPr>
            <w:tcW w:w="5958" w:type="dxa"/>
            <w:noWrap w:val="0"/>
            <w:vAlign w:val="bottom"/>
          </w:tcPr>
          <w:p w14:paraId="097AEA53">
            <w:pPr>
              <w:jc w:val="center"/>
              <w:rPr>
                <w:rFonts w:hint="eastAsia" w:ascii="仿宋" w:hAnsi="仿宋" w:eastAsia="仿宋" w:cs="仿宋"/>
                <w:color w:val="000000"/>
                <w:sz w:val="44"/>
                <w:szCs w:val="44"/>
              </w:rPr>
            </w:pPr>
          </w:p>
        </w:tc>
      </w:tr>
      <w:tr w14:paraId="227EC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D47F8C4">
            <w:pPr>
              <w:jc w:val="center"/>
              <w:rPr>
                <w:rFonts w:hint="eastAsia" w:ascii="仿宋" w:hAnsi="仿宋" w:eastAsia="仿宋" w:cs="仿宋"/>
                <w:sz w:val="44"/>
                <w:szCs w:val="44"/>
              </w:rPr>
            </w:pPr>
            <w:r>
              <w:rPr>
                <w:rFonts w:hint="eastAsia" w:ascii="仿宋" w:hAnsi="仿宋" w:eastAsia="仿宋" w:cs="仿宋"/>
                <w:sz w:val="44"/>
                <w:szCs w:val="44"/>
                <w:lang w:val="en-US" w:eastAsia="zh-CN"/>
              </w:rPr>
              <w:t>获取采购文件</w:t>
            </w:r>
            <w:r>
              <w:rPr>
                <w:rFonts w:hint="eastAsia" w:ascii="仿宋" w:hAnsi="仿宋" w:eastAsia="仿宋" w:cs="仿宋"/>
                <w:sz w:val="44"/>
                <w:szCs w:val="44"/>
              </w:rPr>
              <w:t>时间*</w:t>
            </w:r>
          </w:p>
        </w:tc>
        <w:tc>
          <w:tcPr>
            <w:tcW w:w="5958" w:type="dxa"/>
            <w:noWrap w:val="0"/>
            <w:vAlign w:val="bottom"/>
          </w:tcPr>
          <w:p w14:paraId="4D5E9FD4">
            <w:pPr>
              <w:jc w:val="center"/>
              <w:rPr>
                <w:rFonts w:hint="eastAsia" w:ascii="仿宋" w:hAnsi="仿宋" w:eastAsia="仿宋" w:cs="仿宋"/>
                <w:color w:val="000000"/>
                <w:sz w:val="44"/>
                <w:szCs w:val="44"/>
              </w:rPr>
            </w:pPr>
          </w:p>
        </w:tc>
      </w:tr>
      <w:tr w14:paraId="3578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5" w:hRule="atLeast"/>
          <w:jc w:val="center"/>
        </w:trPr>
        <w:tc>
          <w:tcPr>
            <w:tcW w:w="2629" w:type="dxa"/>
            <w:noWrap w:val="0"/>
            <w:vAlign w:val="center"/>
          </w:tcPr>
          <w:p w14:paraId="4A09447F">
            <w:pPr>
              <w:jc w:val="center"/>
              <w:rPr>
                <w:rFonts w:hint="eastAsia" w:ascii="仿宋" w:hAnsi="仿宋" w:eastAsia="仿宋" w:cs="仿宋"/>
                <w:sz w:val="44"/>
                <w:szCs w:val="44"/>
              </w:rPr>
            </w:pPr>
            <w:r>
              <w:rPr>
                <w:rFonts w:hint="eastAsia" w:ascii="仿宋" w:hAnsi="仿宋" w:eastAsia="仿宋" w:cs="仿宋"/>
                <w:sz w:val="44"/>
                <w:szCs w:val="44"/>
              </w:rPr>
              <w:t>备注</w:t>
            </w:r>
          </w:p>
        </w:tc>
        <w:tc>
          <w:tcPr>
            <w:tcW w:w="5958" w:type="dxa"/>
            <w:noWrap w:val="0"/>
            <w:vAlign w:val="bottom"/>
          </w:tcPr>
          <w:p w14:paraId="2CC0B85B">
            <w:pPr>
              <w:jc w:val="center"/>
              <w:rPr>
                <w:rFonts w:hint="eastAsia" w:ascii="仿宋" w:hAnsi="仿宋" w:eastAsia="仿宋" w:cs="仿宋"/>
                <w:color w:val="000000"/>
                <w:sz w:val="44"/>
                <w:szCs w:val="44"/>
              </w:rPr>
            </w:pPr>
          </w:p>
        </w:tc>
      </w:tr>
    </w:tbl>
    <w:p w14:paraId="151A3912">
      <w:pPr>
        <w:pStyle w:val="2"/>
        <w:numPr>
          <w:ilvl w:val="0"/>
          <w:numId w:val="2"/>
        </w:numPr>
        <w:spacing w:line="360" w:lineRule="auto"/>
        <w:rPr>
          <w:rFonts w:hint="eastAsia" w:ascii="仿宋" w:hAnsi="仿宋" w:eastAsia="仿宋" w:cs="宋体"/>
          <w:bCs/>
          <w:color w:val="000000"/>
          <w:sz w:val="32"/>
          <w:szCs w:val="32"/>
          <w:lang w:val="en-US" w:eastAsia="zh-CN"/>
        </w:rPr>
      </w:pPr>
      <w:bookmarkStart w:id="3" w:name="_Toc7005"/>
      <w:bookmarkStart w:id="4" w:name="_Toc458"/>
      <w:r>
        <w:rPr>
          <w:rFonts w:hint="eastAsia" w:ascii="仿宋" w:hAnsi="仿宋" w:eastAsia="仿宋" w:cs="宋体"/>
          <w:bCs/>
          <w:color w:val="000000"/>
          <w:sz w:val="32"/>
          <w:szCs w:val="32"/>
          <w:lang w:val="en-US" w:eastAsia="zh-CN"/>
        </w:rPr>
        <w:t>采购需求</w:t>
      </w:r>
      <w:bookmarkEnd w:id="3"/>
      <w:bookmarkEnd w:id="4"/>
    </w:p>
    <w:p w14:paraId="66C57B88">
      <w:pPr>
        <w:rPr>
          <w:rFonts w:hint="eastAsia"/>
          <w:lang w:val="en-US" w:eastAsia="zh-CN"/>
        </w:rPr>
      </w:pPr>
    </w:p>
    <w:p w14:paraId="5C19E66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项目名称：</w:t>
      </w:r>
      <w:r>
        <w:rPr>
          <w:rFonts w:hint="eastAsia" w:ascii="仿宋" w:hAnsi="仿宋" w:eastAsia="仿宋" w:cs="宋体"/>
          <w:color w:val="000000"/>
          <w:sz w:val="24"/>
          <w:szCs w:val="24"/>
          <w:vertAlign w:val="baseline"/>
        </w:rPr>
        <w:t>青岛市妇女儿童医院器</w:t>
      </w:r>
      <w:r>
        <w:rPr>
          <w:rFonts w:hint="eastAsia" w:ascii="仿宋" w:hAnsi="仿宋" w:eastAsia="仿宋" w:cs="宋体"/>
          <w:color w:val="000000"/>
          <w:sz w:val="24"/>
          <w:szCs w:val="24"/>
          <w:vertAlign w:val="baseline"/>
          <w:lang w:val="en-US" w:eastAsia="zh-CN"/>
        </w:rPr>
        <w:t>印刷品</w:t>
      </w:r>
      <w:r>
        <w:rPr>
          <w:rFonts w:hint="eastAsia" w:ascii="仿宋" w:hAnsi="仿宋" w:eastAsia="仿宋" w:cs="宋体"/>
          <w:color w:val="000000"/>
          <w:sz w:val="24"/>
          <w:szCs w:val="24"/>
          <w:vertAlign w:val="baseline"/>
        </w:rPr>
        <w:t>（</w:t>
      </w:r>
      <w:r>
        <w:rPr>
          <w:rFonts w:hint="eastAsia" w:ascii="仿宋" w:hAnsi="仿宋" w:eastAsia="仿宋" w:cs="宋体"/>
          <w:color w:val="000000"/>
          <w:sz w:val="24"/>
          <w:szCs w:val="24"/>
          <w:vertAlign w:val="baseline"/>
          <w:lang w:val="en-US" w:eastAsia="zh-CN"/>
        </w:rPr>
        <w:t>三</w:t>
      </w:r>
      <w:r>
        <w:rPr>
          <w:rFonts w:hint="eastAsia" w:ascii="仿宋" w:hAnsi="仿宋" w:eastAsia="仿宋" w:cs="宋体"/>
          <w:color w:val="000000"/>
          <w:sz w:val="24"/>
          <w:szCs w:val="24"/>
          <w:vertAlign w:val="baseline"/>
        </w:rPr>
        <w:t>）采购项目</w:t>
      </w:r>
    </w:p>
    <w:p w14:paraId="6140CEB9">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项目编号：</w:t>
      </w:r>
      <w:r>
        <w:rPr>
          <w:rFonts w:hint="eastAsia" w:ascii="仿宋" w:hAnsi="仿宋" w:eastAsia="仿宋" w:cs="宋体"/>
          <w:color w:val="000000"/>
          <w:sz w:val="24"/>
          <w:szCs w:val="24"/>
          <w:vertAlign w:val="baseline"/>
        </w:rPr>
        <w:t>FECG202500</w:t>
      </w:r>
      <w:r>
        <w:rPr>
          <w:rFonts w:hint="eastAsia" w:ascii="仿宋" w:hAnsi="仿宋" w:eastAsia="仿宋" w:cs="宋体"/>
          <w:color w:val="000000"/>
          <w:sz w:val="24"/>
          <w:szCs w:val="24"/>
          <w:vertAlign w:val="baseline"/>
          <w:lang w:val="en-US" w:eastAsia="zh-CN"/>
        </w:rPr>
        <w:t>28</w:t>
      </w:r>
    </w:p>
    <w:p w14:paraId="684387A1">
      <w:pPr>
        <w:numPr>
          <w:ilvl w:val="0"/>
          <w:numId w:val="3"/>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GB" w:eastAsia="zh-CN"/>
        </w:rPr>
        <w:t>★</w:t>
      </w:r>
      <w:r>
        <w:rPr>
          <w:rFonts w:hint="eastAsia" w:ascii="仿宋" w:hAnsi="仿宋" w:eastAsia="仿宋" w:cs="仿宋"/>
          <w:bCs/>
          <w:color w:val="000000"/>
          <w:sz w:val="24"/>
          <w:szCs w:val="24"/>
          <w:vertAlign w:val="baseline"/>
          <w:lang w:val="en-US" w:eastAsia="zh-CN"/>
        </w:rPr>
        <w:t>采购需求及预算金额：</w:t>
      </w:r>
    </w:p>
    <w:tbl>
      <w:tblPr>
        <w:tblStyle w:val="9"/>
        <w:tblW w:w="98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522"/>
        <w:gridCol w:w="4425"/>
        <w:gridCol w:w="765"/>
        <w:gridCol w:w="1041"/>
        <w:gridCol w:w="742"/>
        <w:gridCol w:w="742"/>
      </w:tblGrid>
      <w:tr w14:paraId="68BC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36" w:type="dxa"/>
            <w:vAlign w:val="center"/>
          </w:tcPr>
          <w:p w14:paraId="0F168EC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序号</w:t>
            </w:r>
          </w:p>
        </w:tc>
        <w:tc>
          <w:tcPr>
            <w:tcW w:w="1522" w:type="dxa"/>
            <w:vAlign w:val="center"/>
          </w:tcPr>
          <w:p w14:paraId="05FB464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印刷品名称</w:t>
            </w:r>
          </w:p>
        </w:tc>
        <w:tc>
          <w:tcPr>
            <w:tcW w:w="4425" w:type="dxa"/>
            <w:vAlign w:val="center"/>
          </w:tcPr>
          <w:p w14:paraId="34E07AF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参数要求</w:t>
            </w:r>
          </w:p>
        </w:tc>
        <w:tc>
          <w:tcPr>
            <w:tcW w:w="765" w:type="dxa"/>
            <w:vAlign w:val="center"/>
          </w:tcPr>
          <w:p w14:paraId="2F3BC94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预算单价</w:t>
            </w:r>
          </w:p>
          <w:p w14:paraId="12AFF8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1041" w:type="dxa"/>
            <w:vAlign w:val="center"/>
          </w:tcPr>
          <w:p w14:paraId="645E13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数量及单位</w:t>
            </w:r>
          </w:p>
        </w:tc>
        <w:tc>
          <w:tcPr>
            <w:tcW w:w="742" w:type="dxa"/>
            <w:vAlign w:val="center"/>
          </w:tcPr>
          <w:p w14:paraId="31DAE5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预算总价</w:t>
            </w:r>
          </w:p>
          <w:p w14:paraId="7C1190A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（元）</w:t>
            </w:r>
          </w:p>
        </w:tc>
        <w:tc>
          <w:tcPr>
            <w:tcW w:w="742" w:type="dxa"/>
            <w:vAlign w:val="center"/>
          </w:tcPr>
          <w:p w14:paraId="28A8738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交货期</w:t>
            </w:r>
          </w:p>
        </w:tc>
      </w:tr>
      <w:tr w14:paraId="4C32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F105C0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522" w:type="dxa"/>
            <w:vAlign w:val="center"/>
          </w:tcPr>
          <w:p w14:paraId="175B975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学员手册</w:t>
            </w:r>
          </w:p>
        </w:tc>
        <w:tc>
          <w:tcPr>
            <w:tcW w:w="4425" w:type="dxa"/>
            <w:vAlign w:val="center"/>
          </w:tcPr>
          <w:p w14:paraId="1AE6920D">
            <w:pPr>
              <w:numPr>
                <w:ilvl w:val="0"/>
                <w:numId w:val="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参考尺寸：长21厘米，宽14cm；</w:t>
            </w:r>
          </w:p>
          <w:p w14:paraId="3A679231">
            <w:pPr>
              <w:numPr>
                <w:ilvl w:val="0"/>
                <w:numId w:val="4"/>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内页约50页；</w:t>
            </w:r>
          </w:p>
          <w:p w14:paraId="0F31438A">
            <w:pPr>
              <w:numPr>
                <w:ilvl w:val="0"/>
                <w:numId w:val="4"/>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封皮覆膜，内页为铜版纸；</w:t>
            </w:r>
          </w:p>
          <w:p w14:paraId="2D4A8102">
            <w:pPr>
              <w:numPr>
                <w:ilvl w:val="0"/>
                <w:numId w:val="4"/>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胶装；</w:t>
            </w:r>
          </w:p>
          <w:p w14:paraId="5606E035">
            <w:pPr>
              <w:numPr>
                <w:ilvl w:val="0"/>
                <w:numId w:val="4"/>
              </w:numPr>
              <w:spacing w:line="240" w:lineRule="auto"/>
              <w:jc w:val="left"/>
              <w:rPr>
                <w:rFonts w:hint="eastAsia" w:ascii="仿宋" w:hAnsi="仿宋" w:eastAsia="宋体"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须根据使用科室要求进行排版、设计。</w:t>
            </w:r>
          </w:p>
        </w:tc>
        <w:tc>
          <w:tcPr>
            <w:tcW w:w="765" w:type="dxa"/>
            <w:vAlign w:val="center"/>
          </w:tcPr>
          <w:p w14:paraId="0DCF324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w:t>
            </w:r>
          </w:p>
        </w:tc>
        <w:tc>
          <w:tcPr>
            <w:tcW w:w="1041" w:type="dxa"/>
            <w:vAlign w:val="center"/>
          </w:tcPr>
          <w:p w14:paraId="075666A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100本</w:t>
            </w:r>
          </w:p>
        </w:tc>
        <w:tc>
          <w:tcPr>
            <w:tcW w:w="742" w:type="dxa"/>
            <w:vAlign w:val="center"/>
          </w:tcPr>
          <w:p w14:paraId="2B1937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3000</w:t>
            </w:r>
          </w:p>
        </w:tc>
        <w:tc>
          <w:tcPr>
            <w:tcW w:w="742" w:type="dxa"/>
            <w:vAlign w:val="center"/>
          </w:tcPr>
          <w:p w14:paraId="7F2F270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22AE4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53C864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w:t>
            </w:r>
          </w:p>
        </w:tc>
        <w:tc>
          <w:tcPr>
            <w:tcW w:w="1522" w:type="dxa"/>
            <w:vAlign w:val="center"/>
          </w:tcPr>
          <w:p w14:paraId="20272C5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培训大纲</w:t>
            </w:r>
          </w:p>
        </w:tc>
        <w:tc>
          <w:tcPr>
            <w:tcW w:w="4425" w:type="dxa"/>
            <w:vAlign w:val="center"/>
          </w:tcPr>
          <w:p w14:paraId="45819F8B">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尺寸：A4大小；</w:t>
            </w:r>
          </w:p>
          <w:p w14:paraId="5DEE6663">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蓝色皮纹纸；</w:t>
            </w:r>
          </w:p>
          <w:p w14:paraId="27523AC2">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内页约50页；</w:t>
            </w:r>
          </w:p>
          <w:p w14:paraId="13CDDD62">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胶装；</w:t>
            </w:r>
          </w:p>
          <w:p w14:paraId="16BCE1B1">
            <w:pPr>
              <w:numPr>
                <w:ilvl w:val="0"/>
                <w:numId w:val="5"/>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须根据使用科室要求进行排版、设计。</w:t>
            </w:r>
          </w:p>
        </w:tc>
        <w:tc>
          <w:tcPr>
            <w:tcW w:w="765" w:type="dxa"/>
            <w:vAlign w:val="center"/>
          </w:tcPr>
          <w:p w14:paraId="58EEEAA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1041" w:type="dxa"/>
            <w:vAlign w:val="center"/>
          </w:tcPr>
          <w:p w14:paraId="07F1D83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100本</w:t>
            </w:r>
          </w:p>
        </w:tc>
        <w:tc>
          <w:tcPr>
            <w:tcW w:w="742" w:type="dxa"/>
            <w:vAlign w:val="center"/>
          </w:tcPr>
          <w:p w14:paraId="7C00CB2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1500</w:t>
            </w:r>
          </w:p>
        </w:tc>
        <w:tc>
          <w:tcPr>
            <w:tcW w:w="742" w:type="dxa"/>
            <w:vAlign w:val="center"/>
          </w:tcPr>
          <w:p w14:paraId="12EA12E3">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51852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688629D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w:t>
            </w:r>
          </w:p>
        </w:tc>
        <w:tc>
          <w:tcPr>
            <w:tcW w:w="1522" w:type="dxa"/>
            <w:vAlign w:val="center"/>
          </w:tcPr>
          <w:p w14:paraId="33686FE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学员培养手册</w:t>
            </w:r>
          </w:p>
        </w:tc>
        <w:tc>
          <w:tcPr>
            <w:tcW w:w="4425" w:type="dxa"/>
            <w:vAlign w:val="center"/>
          </w:tcPr>
          <w:p w14:paraId="4DEE2905">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尺寸：A4大小；</w:t>
            </w:r>
          </w:p>
          <w:p w14:paraId="4F503D63">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蓝色皮纹纸；</w:t>
            </w:r>
          </w:p>
          <w:p w14:paraId="6A737429">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内页约90页；</w:t>
            </w:r>
          </w:p>
          <w:p w14:paraId="3E59229B">
            <w:pPr>
              <w:numPr>
                <w:ilvl w:val="0"/>
                <w:numId w:val="6"/>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胶装；</w:t>
            </w:r>
          </w:p>
          <w:p w14:paraId="3B814F55">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5、须根据使用科室要求进行排版、设计。</w:t>
            </w:r>
          </w:p>
        </w:tc>
        <w:tc>
          <w:tcPr>
            <w:tcW w:w="765" w:type="dxa"/>
            <w:vAlign w:val="center"/>
          </w:tcPr>
          <w:p w14:paraId="074B91E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w:t>
            </w:r>
          </w:p>
        </w:tc>
        <w:tc>
          <w:tcPr>
            <w:tcW w:w="1041" w:type="dxa"/>
            <w:vAlign w:val="center"/>
          </w:tcPr>
          <w:p w14:paraId="72CC4B5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100本</w:t>
            </w:r>
          </w:p>
        </w:tc>
        <w:tc>
          <w:tcPr>
            <w:tcW w:w="742" w:type="dxa"/>
            <w:vAlign w:val="center"/>
          </w:tcPr>
          <w:p w14:paraId="307A154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1500</w:t>
            </w:r>
          </w:p>
        </w:tc>
        <w:tc>
          <w:tcPr>
            <w:tcW w:w="742" w:type="dxa"/>
            <w:vAlign w:val="center"/>
          </w:tcPr>
          <w:p w14:paraId="54945689">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3C12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FD5C7A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w:t>
            </w:r>
          </w:p>
        </w:tc>
        <w:tc>
          <w:tcPr>
            <w:tcW w:w="1522" w:type="dxa"/>
            <w:vAlign w:val="center"/>
          </w:tcPr>
          <w:p w14:paraId="3582986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软皮精装本</w:t>
            </w:r>
          </w:p>
        </w:tc>
        <w:tc>
          <w:tcPr>
            <w:tcW w:w="4425" w:type="dxa"/>
            <w:vAlign w:val="center"/>
          </w:tcPr>
          <w:p w14:paraId="6BD914AF">
            <w:pPr>
              <w:numPr>
                <w:ilvl w:val="0"/>
                <w:numId w:val="7"/>
              </w:numPr>
              <w:spacing w:line="240" w:lineRule="auto"/>
              <w:jc w:val="left"/>
              <w:rPr>
                <w:rFonts w:hint="eastAsia" w:ascii="仿宋" w:hAnsi="仿宋" w:eastAsia="仿宋" w:cs="仿宋"/>
                <w:bCs/>
                <w:color w:val="000000"/>
                <w:sz w:val="21"/>
                <w:szCs w:val="21"/>
                <w:vertAlign w:val="baseline"/>
                <w:lang w:val="en-US" w:eastAsia="zh-CN"/>
              </w:rPr>
            </w:pPr>
            <w:r>
              <w:rPr>
                <w:rFonts w:hint="default" w:ascii="仿宋" w:hAnsi="仿宋" w:eastAsia="仿宋" w:cs="仿宋"/>
                <w:bCs/>
                <w:color w:val="000000"/>
                <w:sz w:val="21"/>
                <w:szCs w:val="21"/>
                <w:vertAlign w:val="baseline"/>
                <w:lang w:val="en-US" w:eastAsia="zh-CN"/>
              </w:rPr>
              <w:t>内页需印医院和出生缺陷综合防治中心的简介及25/26年年日历</w:t>
            </w:r>
            <w:r>
              <w:rPr>
                <w:rFonts w:hint="eastAsia" w:ascii="仿宋" w:hAnsi="仿宋" w:eastAsia="仿宋" w:cs="仿宋"/>
                <w:bCs/>
                <w:color w:val="000000"/>
                <w:sz w:val="21"/>
                <w:szCs w:val="21"/>
                <w:vertAlign w:val="baseline"/>
                <w:lang w:val="en-US" w:eastAsia="zh-CN"/>
              </w:rPr>
              <w:t>；</w:t>
            </w:r>
          </w:p>
          <w:p w14:paraId="2678F4DC">
            <w:pPr>
              <w:numPr>
                <w:ilvl w:val="0"/>
                <w:numId w:val="7"/>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内页为</w:t>
            </w:r>
            <w:r>
              <w:rPr>
                <w:rFonts w:hint="default" w:ascii="仿宋" w:hAnsi="仿宋" w:eastAsia="仿宋" w:cs="仿宋"/>
                <w:bCs/>
                <w:color w:val="000000"/>
                <w:sz w:val="21"/>
                <w:szCs w:val="21"/>
                <w:vertAlign w:val="baseline"/>
                <w:lang w:val="en-US" w:eastAsia="zh-CN"/>
              </w:rPr>
              <w:t>铜版纸</w:t>
            </w:r>
            <w:r>
              <w:rPr>
                <w:rFonts w:hint="eastAsia" w:ascii="仿宋" w:hAnsi="仿宋" w:eastAsia="仿宋" w:cs="仿宋"/>
                <w:bCs/>
                <w:color w:val="000000"/>
                <w:sz w:val="21"/>
                <w:szCs w:val="21"/>
                <w:vertAlign w:val="baseline"/>
                <w:lang w:val="en-US" w:eastAsia="zh-CN"/>
              </w:rPr>
              <w:t>，</w:t>
            </w:r>
            <w:r>
              <w:rPr>
                <w:rFonts w:hint="default" w:ascii="仿宋" w:hAnsi="仿宋" w:eastAsia="仿宋" w:cs="仿宋"/>
                <w:bCs/>
                <w:color w:val="000000"/>
                <w:sz w:val="21"/>
                <w:szCs w:val="21"/>
                <w:vertAlign w:val="baseline"/>
                <w:lang w:val="en-US" w:eastAsia="zh-CN"/>
              </w:rPr>
              <w:t>大小</w:t>
            </w:r>
            <w:r>
              <w:rPr>
                <w:rFonts w:hint="eastAsia" w:ascii="仿宋" w:hAnsi="仿宋" w:eastAsia="仿宋" w:cs="仿宋"/>
                <w:bCs/>
                <w:color w:val="000000"/>
                <w:sz w:val="21"/>
                <w:szCs w:val="21"/>
                <w:vertAlign w:val="baseline"/>
                <w:lang w:val="en-US" w:eastAsia="zh-CN"/>
              </w:rPr>
              <w:t>约为</w:t>
            </w:r>
            <w:r>
              <w:rPr>
                <w:rFonts w:hint="default" w:ascii="仿宋" w:hAnsi="仿宋" w:eastAsia="仿宋" w:cs="仿宋"/>
                <w:bCs/>
                <w:color w:val="000000"/>
                <w:sz w:val="21"/>
                <w:szCs w:val="21"/>
                <w:vertAlign w:val="baseline"/>
                <w:lang w:val="en-US" w:eastAsia="zh-CN"/>
              </w:rPr>
              <w:t>26*20cm</w:t>
            </w:r>
            <w:r>
              <w:rPr>
                <w:rFonts w:hint="eastAsia" w:ascii="仿宋" w:hAnsi="仿宋" w:eastAsia="仿宋" w:cs="仿宋"/>
                <w:bCs/>
                <w:color w:val="000000"/>
                <w:sz w:val="21"/>
                <w:szCs w:val="21"/>
                <w:vertAlign w:val="baseline"/>
                <w:lang w:val="en-US" w:eastAsia="zh-CN"/>
              </w:rPr>
              <w:t>；</w:t>
            </w:r>
          </w:p>
          <w:p w14:paraId="03739522">
            <w:pPr>
              <w:numPr>
                <w:ilvl w:val="0"/>
                <w:numId w:val="7"/>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封皮及内页须根据使用科室要求进行排版、设计；</w:t>
            </w:r>
          </w:p>
        </w:tc>
        <w:tc>
          <w:tcPr>
            <w:tcW w:w="765" w:type="dxa"/>
            <w:vAlign w:val="center"/>
          </w:tcPr>
          <w:p w14:paraId="79CEEA1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45</w:t>
            </w:r>
          </w:p>
        </w:tc>
        <w:tc>
          <w:tcPr>
            <w:tcW w:w="1041" w:type="dxa"/>
            <w:vAlign w:val="center"/>
          </w:tcPr>
          <w:p w14:paraId="21E3DA9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200本</w:t>
            </w:r>
          </w:p>
        </w:tc>
        <w:tc>
          <w:tcPr>
            <w:tcW w:w="742" w:type="dxa"/>
            <w:vAlign w:val="center"/>
          </w:tcPr>
          <w:p w14:paraId="3D2010E1">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9000</w:t>
            </w:r>
          </w:p>
        </w:tc>
        <w:tc>
          <w:tcPr>
            <w:tcW w:w="742" w:type="dxa"/>
            <w:vAlign w:val="center"/>
          </w:tcPr>
          <w:p w14:paraId="4AF97E4A">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6F1DD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38DC373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w:t>
            </w:r>
          </w:p>
        </w:tc>
        <w:tc>
          <w:tcPr>
            <w:tcW w:w="1522" w:type="dxa"/>
            <w:vAlign w:val="center"/>
          </w:tcPr>
          <w:p w14:paraId="2A4F5CF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理论培训资料汇编（一套共5册）</w:t>
            </w:r>
          </w:p>
        </w:tc>
        <w:tc>
          <w:tcPr>
            <w:tcW w:w="4425" w:type="dxa"/>
            <w:vAlign w:val="center"/>
          </w:tcPr>
          <w:p w14:paraId="4096582E">
            <w:pPr>
              <w:numPr>
                <w:ilvl w:val="0"/>
                <w:numId w:val="8"/>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尺寸：A4大小；</w:t>
            </w:r>
          </w:p>
          <w:p w14:paraId="599F7FF7">
            <w:pPr>
              <w:numPr>
                <w:ilvl w:val="0"/>
                <w:numId w:val="8"/>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蓝色皮纹纸；</w:t>
            </w:r>
          </w:p>
          <w:p w14:paraId="7024C948">
            <w:pPr>
              <w:numPr>
                <w:ilvl w:val="0"/>
                <w:numId w:val="8"/>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内页约200页/本；</w:t>
            </w:r>
          </w:p>
          <w:p w14:paraId="267CE7F8">
            <w:pPr>
              <w:numPr>
                <w:ilvl w:val="0"/>
                <w:numId w:val="8"/>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胶装；</w:t>
            </w:r>
          </w:p>
          <w:p w14:paraId="1772A9C8">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5、须根据使用科室要求进行排版、设计。</w:t>
            </w:r>
          </w:p>
        </w:tc>
        <w:tc>
          <w:tcPr>
            <w:tcW w:w="765" w:type="dxa"/>
            <w:vAlign w:val="center"/>
          </w:tcPr>
          <w:p w14:paraId="052DB14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90</w:t>
            </w:r>
          </w:p>
        </w:tc>
        <w:tc>
          <w:tcPr>
            <w:tcW w:w="1041" w:type="dxa"/>
            <w:vAlign w:val="center"/>
          </w:tcPr>
          <w:p w14:paraId="425E423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100套</w:t>
            </w:r>
          </w:p>
        </w:tc>
        <w:tc>
          <w:tcPr>
            <w:tcW w:w="742" w:type="dxa"/>
            <w:vAlign w:val="center"/>
          </w:tcPr>
          <w:p w14:paraId="1278CCC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9000</w:t>
            </w:r>
          </w:p>
        </w:tc>
        <w:tc>
          <w:tcPr>
            <w:tcW w:w="742" w:type="dxa"/>
            <w:vAlign w:val="center"/>
          </w:tcPr>
          <w:p w14:paraId="66FF3935">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73E4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8C6FB8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6</w:t>
            </w:r>
          </w:p>
        </w:tc>
        <w:tc>
          <w:tcPr>
            <w:tcW w:w="1522" w:type="dxa"/>
            <w:vAlign w:val="center"/>
          </w:tcPr>
          <w:p w14:paraId="2AB39BE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资料分装袋</w:t>
            </w:r>
          </w:p>
        </w:tc>
        <w:tc>
          <w:tcPr>
            <w:tcW w:w="4425" w:type="dxa"/>
            <w:vAlign w:val="center"/>
          </w:tcPr>
          <w:p w14:paraId="0404BAC0">
            <w:pPr>
              <w:numPr>
                <w:ilvl w:val="0"/>
                <w:numId w:val="9"/>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帆布袋；</w:t>
            </w:r>
          </w:p>
          <w:p w14:paraId="4A67CDB2">
            <w:pPr>
              <w:numPr>
                <w:ilvl w:val="0"/>
                <w:numId w:val="9"/>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须根据使用科室要求进行设计、加医院logo等。</w:t>
            </w:r>
          </w:p>
        </w:tc>
        <w:tc>
          <w:tcPr>
            <w:tcW w:w="765" w:type="dxa"/>
            <w:vAlign w:val="center"/>
          </w:tcPr>
          <w:p w14:paraId="2AC05C1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w:t>
            </w:r>
          </w:p>
        </w:tc>
        <w:tc>
          <w:tcPr>
            <w:tcW w:w="1041" w:type="dxa"/>
            <w:vAlign w:val="center"/>
          </w:tcPr>
          <w:p w14:paraId="3B8FB69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100个</w:t>
            </w:r>
          </w:p>
        </w:tc>
        <w:tc>
          <w:tcPr>
            <w:tcW w:w="742" w:type="dxa"/>
            <w:vAlign w:val="center"/>
          </w:tcPr>
          <w:p w14:paraId="62AA248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1000</w:t>
            </w:r>
          </w:p>
        </w:tc>
        <w:tc>
          <w:tcPr>
            <w:tcW w:w="742" w:type="dxa"/>
            <w:vAlign w:val="center"/>
          </w:tcPr>
          <w:p w14:paraId="150F2416">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733B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51017BD3">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7</w:t>
            </w:r>
          </w:p>
        </w:tc>
        <w:tc>
          <w:tcPr>
            <w:tcW w:w="1522" w:type="dxa"/>
            <w:vAlign w:val="center"/>
          </w:tcPr>
          <w:p w14:paraId="544CD08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中性笔</w:t>
            </w:r>
          </w:p>
        </w:tc>
        <w:tc>
          <w:tcPr>
            <w:tcW w:w="4425" w:type="dxa"/>
            <w:vAlign w:val="center"/>
          </w:tcPr>
          <w:p w14:paraId="0793FC1D">
            <w:pPr>
              <w:numPr>
                <w:ilvl w:val="0"/>
                <w:numId w:val="1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白雪155、0.5mm；</w:t>
            </w:r>
          </w:p>
          <w:p w14:paraId="429197A2">
            <w:pPr>
              <w:numPr>
                <w:ilvl w:val="0"/>
                <w:numId w:val="1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须根据使用科室要求进行设计、加医院logo等。</w:t>
            </w:r>
          </w:p>
        </w:tc>
        <w:tc>
          <w:tcPr>
            <w:tcW w:w="765" w:type="dxa"/>
            <w:vAlign w:val="center"/>
          </w:tcPr>
          <w:p w14:paraId="2780929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2.2</w:t>
            </w:r>
          </w:p>
        </w:tc>
        <w:tc>
          <w:tcPr>
            <w:tcW w:w="1041" w:type="dxa"/>
            <w:vAlign w:val="center"/>
          </w:tcPr>
          <w:p w14:paraId="56A586B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200支</w:t>
            </w:r>
          </w:p>
        </w:tc>
        <w:tc>
          <w:tcPr>
            <w:tcW w:w="742" w:type="dxa"/>
            <w:vAlign w:val="center"/>
          </w:tcPr>
          <w:p w14:paraId="64A5C4C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440</w:t>
            </w:r>
          </w:p>
        </w:tc>
        <w:tc>
          <w:tcPr>
            <w:tcW w:w="742" w:type="dxa"/>
            <w:vAlign w:val="center"/>
          </w:tcPr>
          <w:p w14:paraId="3A797C2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0129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240EC3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8</w:t>
            </w:r>
          </w:p>
        </w:tc>
        <w:tc>
          <w:tcPr>
            <w:tcW w:w="1522" w:type="dxa"/>
            <w:vAlign w:val="center"/>
          </w:tcPr>
          <w:p w14:paraId="4A59FC4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按扣袋</w:t>
            </w:r>
          </w:p>
        </w:tc>
        <w:tc>
          <w:tcPr>
            <w:tcW w:w="4425" w:type="dxa"/>
            <w:vAlign w:val="center"/>
          </w:tcPr>
          <w:p w14:paraId="19C25B1F">
            <w:pPr>
              <w:numPr>
                <w:ilvl w:val="0"/>
                <w:numId w:val="11"/>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参考品牌：得力5505；</w:t>
            </w:r>
          </w:p>
          <w:p w14:paraId="4CF36385">
            <w:pPr>
              <w:numPr>
                <w:ilvl w:val="0"/>
                <w:numId w:val="11"/>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参考尺寸：234mm*330mm；</w:t>
            </w:r>
          </w:p>
          <w:p w14:paraId="67223AF4">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3、须根据使用科室要求进行设计、加医院logo等。</w:t>
            </w:r>
          </w:p>
        </w:tc>
        <w:tc>
          <w:tcPr>
            <w:tcW w:w="765" w:type="dxa"/>
            <w:vAlign w:val="center"/>
          </w:tcPr>
          <w:p w14:paraId="5AEB905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1.32</w:t>
            </w:r>
          </w:p>
        </w:tc>
        <w:tc>
          <w:tcPr>
            <w:tcW w:w="1041" w:type="dxa"/>
            <w:vAlign w:val="center"/>
          </w:tcPr>
          <w:p w14:paraId="3D809E5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100个</w:t>
            </w:r>
          </w:p>
        </w:tc>
        <w:tc>
          <w:tcPr>
            <w:tcW w:w="742" w:type="dxa"/>
            <w:vAlign w:val="center"/>
          </w:tcPr>
          <w:p w14:paraId="00E634E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132</w:t>
            </w:r>
          </w:p>
        </w:tc>
        <w:tc>
          <w:tcPr>
            <w:tcW w:w="742" w:type="dxa"/>
            <w:vAlign w:val="center"/>
          </w:tcPr>
          <w:p w14:paraId="20790901">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7F7B8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8738E9B">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w:t>
            </w:r>
          </w:p>
        </w:tc>
        <w:tc>
          <w:tcPr>
            <w:tcW w:w="1522" w:type="dxa"/>
            <w:vAlign w:val="center"/>
          </w:tcPr>
          <w:p w14:paraId="1F54687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证书芯</w:t>
            </w:r>
          </w:p>
        </w:tc>
        <w:tc>
          <w:tcPr>
            <w:tcW w:w="4425" w:type="dxa"/>
            <w:vAlign w:val="center"/>
          </w:tcPr>
          <w:p w14:paraId="5A04F0C7">
            <w:pPr>
              <w:numPr>
                <w:ilvl w:val="0"/>
                <w:numId w:val="0"/>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1、16K；</w:t>
            </w:r>
          </w:p>
          <w:p w14:paraId="46C7E9D0">
            <w:pPr>
              <w:numPr>
                <w:ilvl w:val="0"/>
                <w:numId w:val="0"/>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2、须根据使用科室要求进行设计、加医院logo等。</w:t>
            </w:r>
          </w:p>
        </w:tc>
        <w:tc>
          <w:tcPr>
            <w:tcW w:w="765" w:type="dxa"/>
            <w:vAlign w:val="center"/>
          </w:tcPr>
          <w:p w14:paraId="3C53755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w:t>
            </w:r>
          </w:p>
        </w:tc>
        <w:tc>
          <w:tcPr>
            <w:tcW w:w="1041" w:type="dxa"/>
            <w:vAlign w:val="center"/>
          </w:tcPr>
          <w:p w14:paraId="5AA806FA">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100个</w:t>
            </w:r>
          </w:p>
        </w:tc>
        <w:tc>
          <w:tcPr>
            <w:tcW w:w="742" w:type="dxa"/>
            <w:vAlign w:val="center"/>
          </w:tcPr>
          <w:p w14:paraId="6A8F544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w:t>
            </w:r>
          </w:p>
        </w:tc>
        <w:tc>
          <w:tcPr>
            <w:tcW w:w="742" w:type="dxa"/>
            <w:vAlign w:val="center"/>
          </w:tcPr>
          <w:p w14:paraId="01944F0F">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7F144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101065D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w:t>
            </w:r>
          </w:p>
        </w:tc>
        <w:tc>
          <w:tcPr>
            <w:tcW w:w="1522" w:type="dxa"/>
            <w:vAlign w:val="center"/>
          </w:tcPr>
          <w:p w14:paraId="402BD3F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牛皮纸档案袋</w:t>
            </w:r>
          </w:p>
        </w:tc>
        <w:tc>
          <w:tcPr>
            <w:tcW w:w="4425" w:type="dxa"/>
            <w:vAlign w:val="center"/>
          </w:tcPr>
          <w:p w14:paraId="16FBEA36">
            <w:pPr>
              <w:numPr>
                <w:ilvl w:val="0"/>
                <w:numId w:val="12"/>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参考尺寸：A4 335*235*26mm；</w:t>
            </w:r>
          </w:p>
          <w:p w14:paraId="0AA01B01">
            <w:pPr>
              <w:numPr>
                <w:ilvl w:val="0"/>
                <w:numId w:val="12"/>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须根据使用科室要求进行设计、加医院logo等。</w:t>
            </w:r>
          </w:p>
        </w:tc>
        <w:tc>
          <w:tcPr>
            <w:tcW w:w="765" w:type="dxa"/>
            <w:vAlign w:val="center"/>
          </w:tcPr>
          <w:p w14:paraId="0830F562">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0.37</w:t>
            </w:r>
          </w:p>
        </w:tc>
        <w:tc>
          <w:tcPr>
            <w:tcW w:w="1041" w:type="dxa"/>
            <w:vAlign w:val="center"/>
          </w:tcPr>
          <w:p w14:paraId="19A7FFB9">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100个</w:t>
            </w:r>
          </w:p>
        </w:tc>
        <w:tc>
          <w:tcPr>
            <w:tcW w:w="742" w:type="dxa"/>
            <w:vAlign w:val="center"/>
          </w:tcPr>
          <w:p w14:paraId="5EF1806C">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37</w:t>
            </w:r>
          </w:p>
        </w:tc>
        <w:tc>
          <w:tcPr>
            <w:tcW w:w="742" w:type="dxa"/>
            <w:vAlign w:val="center"/>
          </w:tcPr>
          <w:p w14:paraId="76F5BF45">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1EEEF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0161A5E7">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w:t>
            </w:r>
          </w:p>
        </w:tc>
        <w:tc>
          <w:tcPr>
            <w:tcW w:w="1522" w:type="dxa"/>
            <w:vAlign w:val="center"/>
          </w:tcPr>
          <w:p w14:paraId="4D140D8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A4档案盒/5.5cm</w:t>
            </w:r>
          </w:p>
        </w:tc>
        <w:tc>
          <w:tcPr>
            <w:tcW w:w="4425" w:type="dxa"/>
            <w:vAlign w:val="center"/>
          </w:tcPr>
          <w:p w14:paraId="699E73A0">
            <w:pPr>
              <w:numPr>
                <w:ilvl w:val="0"/>
                <w:numId w:val="13"/>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参考尺寸：5.5cm 237*318*55mm</w:t>
            </w:r>
          </w:p>
          <w:p w14:paraId="3F5E0440">
            <w:pPr>
              <w:numPr>
                <w:ilvl w:val="0"/>
                <w:numId w:val="13"/>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须根据使用科室要求进行设计、加医院logo等。</w:t>
            </w:r>
          </w:p>
        </w:tc>
        <w:tc>
          <w:tcPr>
            <w:tcW w:w="765" w:type="dxa"/>
            <w:vAlign w:val="center"/>
          </w:tcPr>
          <w:p w14:paraId="7F1A793F">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9.20</w:t>
            </w:r>
          </w:p>
        </w:tc>
        <w:tc>
          <w:tcPr>
            <w:tcW w:w="1041" w:type="dxa"/>
            <w:vAlign w:val="center"/>
          </w:tcPr>
          <w:p w14:paraId="48EB03F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5个</w:t>
            </w:r>
          </w:p>
        </w:tc>
        <w:tc>
          <w:tcPr>
            <w:tcW w:w="742" w:type="dxa"/>
            <w:vAlign w:val="center"/>
          </w:tcPr>
          <w:p w14:paraId="2950D254">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46</w:t>
            </w:r>
          </w:p>
        </w:tc>
        <w:tc>
          <w:tcPr>
            <w:tcW w:w="742" w:type="dxa"/>
            <w:vAlign w:val="center"/>
          </w:tcPr>
          <w:p w14:paraId="15031F4D">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22D6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6" w:type="dxa"/>
            <w:vAlign w:val="center"/>
          </w:tcPr>
          <w:p w14:paraId="4D48D93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12</w:t>
            </w:r>
          </w:p>
        </w:tc>
        <w:tc>
          <w:tcPr>
            <w:tcW w:w="1522" w:type="dxa"/>
            <w:vAlign w:val="center"/>
          </w:tcPr>
          <w:p w14:paraId="331D01E8">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A4档案盒/7.5cm</w:t>
            </w:r>
          </w:p>
        </w:tc>
        <w:tc>
          <w:tcPr>
            <w:tcW w:w="4425" w:type="dxa"/>
            <w:vAlign w:val="center"/>
          </w:tcPr>
          <w:p w14:paraId="14298127">
            <w:pPr>
              <w:numPr>
                <w:ilvl w:val="0"/>
                <w:numId w:val="14"/>
              </w:numPr>
              <w:spacing w:line="240" w:lineRule="auto"/>
              <w:jc w:val="left"/>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参考尺寸：7.5cm/ 237*318*75mm；</w:t>
            </w:r>
          </w:p>
          <w:p w14:paraId="463631C7">
            <w:pPr>
              <w:numPr>
                <w:ilvl w:val="0"/>
                <w:numId w:val="14"/>
              </w:numPr>
              <w:spacing w:line="240" w:lineRule="auto"/>
              <w:jc w:val="left"/>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须根据使用科室要求进行设计、加医院logo等。</w:t>
            </w:r>
          </w:p>
        </w:tc>
        <w:tc>
          <w:tcPr>
            <w:tcW w:w="765" w:type="dxa"/>
            <w:vAlign w:val="center"/>
          </w:tcPr>
          <w:p w14:paraId="49AF24FE">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11.90</w:t>
            </w:r>
          </w:p>
        </w:tc>
        <w:tc>
          <w:tcPr>
            <w:tcW w:w="1041" w:type="dxa"/>
            <w:vAlign w:val="center"/>
          </w:tcPr>
          <w:p w14:paraId="038AB4B5">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10个</w:t>
            </w:r>
          </w:p>
        </w:tc>
        <w:tc>
          <w:tcPr>
            <w:tcW w:w="742" w:type="dxa"/>
            <w:vAlign w:val="center"/>
          </w:tcPr>
          <w:p w14:paraId="64349816">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119</w:t>
            </w:r>
          </w:p>
        </w:tc>
        <w:tc>
          <w:tcPr>
            <w:tcW w:w="742" w:type="dxa"/>
            <w:vAlign w:val="center"/>
          </w:tcPr>
          <w:p w14:paraId="1A05A541">
            <w:pPr>
              <w:numPr>
                <w:ilvl w:val="0"/>
                <w:numId w:val="0"/>
              </w:numPr>
              <w:spacing w:line="240" w:lineRule="auto"/>
              <w:jc w:val="center"/>
              <w:rPr>
                <w:rFonts w:hint="eastAsia"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3天</w:t>
            </w:r>
          </w:p>
        </w:tc>
      </w:tr>
      <w:tr w14:paraId="58959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583" w:type="dxa"/>
            <w:gridSpan w:val="3"/>
            <w:vAlign w:val="center"/>
          </w:tcPr>
          <w:p w14:paraId="593E09BD">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合计</w:t>
            </w:r>
          </w:p>
        </w:tc>
        <w:tc>
          <w:tcPr>
            <w:tcW w:w="3290" w:type="dxa"/>
            <w:gridSpan w:val="4"/>
            <w:vAlign w:val="center"/>
          </w:tcPr>
          <w:p w14:paraId="70B6ABB0">
            <w:pPr>
              <w:numPr>
                <w:ilvl w:val="0"/>
                <w:numId w:val="0"/>
              </w:numPr>
              <w:spacing w:line="240" w:lineRule="auto"/>
              <w:jc w:val="center"/>
              <w:rPr>
                <w:rFonts w:hint="default" w:ascii="仿宋" w:hAnsi="仿宋" w:eastAsia="仿宋" w:cs="仿宋"/>
                <w:bCs/>
                <w:color w:val="000000"/>
                <w:sz w:val="21"/>
                <w:szCs w:val="21"/>
                <w:vertAlign w:val="baseline"/>
                <w:lang w:val="en-US" w:eastAsia="zh-CN"/>
              </w:rPr>
            </w:pPr>
            <w:r>
              <w:rPr>
                <w:rFonts w:hint="eastAsia" w:ascii="仿宋" w:hAnsi="仿宋" w:eastAsia="仿宋" w:cs="仿宋"/>
                <w:bCs/>
                <w:color w:val="000000"/>
                <w:sz w:val="21"/>
                <w:szCs w:val="21"/>
                <w:vertAlign w:val="baseline"/>
                <w:lang w:val="en-US" w:eastAsia="zh-CN"/>
              </w:rPr>
              <w:t>25874元</w:t>
            </w:r>
          </w:p>
        </w:tc>
      </w:tr>
    </w:tbl>
    <w:p w14:paraId="24D33109">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EAA044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007117">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FF1AEEC">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543D6E0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94DF111">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9A93D6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0398A8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55F115D">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30483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1AFDB416">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0F057BC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25B7711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4965172F">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65DD67B5">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D4EA833">
      <w:pPr>
        <w:widowControl w:val="0"/>
        <w:numPr>
          <w:ilvl w:val="0"/>
          <w:numId w:val="0"/>
        </w:numPr>
        <w:spacing w:line="360" w:lineRule="auto"/>
        <w:jc w:val="both"/>
        <w:rPr>
          <w:rFonts w:hint="default" w:ascii="仿宋" w:hAnsi="仿宋" w:eastAsia="仿宋" w:cs="仿宋"/>
          <w:bCs/>
          <w:color w:val="000000"/>
          <w:sz w:val="24"/>
          <w:szCs w:val="24"/>
          <w:vertAlign w:val="baseline"/>
          <w:lang w:val="en-US" w:eastAsia="zh-CN"/>
        </w:rPr>
      </w:pPr>
    </w:p>
    <w:p w14:paraId="7F633E3C">
      <w:pPr>
        <w:pStyle w:val="2"/>
        <w:numPr>
          <w:ilvl w:val="0"/>
          <w:numId w:val="2"/>
        </w:numPr>
        <w:spacing w:line="360" w:lineRule="auto"/>
        <w:rPr>
          <w:rFonts w:hint="default" w:ascii="仿宋" w:hAnsi="仿宋" w:eastAsia="仿宋" w:cs="宋体"/>
          <w:bCs/>
          <w:color w:val="000000"/>
          <w:sz w:val="32"/>
          <w:szCs w:val="32"/>
          <w:lang w:val="en-US" w:eastAsia="zh-CN"/>
        </w:rPr>
      </w:pPr>
      <w:bookmarkStart w:id="5" w:name="_Toc22109"/>
      <w:bookmarkStart w:id="6" w:name="_Toc11005"/>
      <w:r>
        <w:rPr>
          <w:rFonts w:hint="eastAsia" w:ascii="仿宋" w:hAnsi="仿宋" w:eastAsia="仿宋" w:cs="宋体"/>
          <w:bCs/>
          <w:color w:val="000000"/>
          <w:sz w:val="32"/>
          <w:szCs w:val="32"/>
          <w:lang w:val="en-US" w:eastAsia="zh-CN"/>
        </w:rPr>
        <w:t>供应商须知</w:t>
      </w:r>
      <w:bookmarkEnd w:id="5"/>
      <w:bookmarkEnd w:id="6"/>
    </w:p>
    <w:p w14:paraId="4DBEF720">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响应供应商应仔细阅读询价采购文件的所有内容，按照询价采购文件的要求及格式编制响应文件，并保证其真实性，否则一切后果自负。</w:t>
      </w:r>
    </w:p>
    <w:p w14:paraId="4FF539CF">
      <w:pPr>
        <w:numPr>
          <w:ilvl w:val="0"/>
          <w:numId w:val="0"/>
        </w:numPr>
        <w:spacing w:line="360" w:lineRule="auto"/>
        <w:ind w:firstLine="480" w:firstLineChars="200"/>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本次采购方式为询价，询价是指评审小组向供应商发出询价采购邀请函，要求供应商</w:t>
      </w:r>
      <w:r>
        <w:rPr>
          <w:rFonts w:hint="eastAsia" w:ascii="仿宋" w:hAnsi="仿宋" w:eastAsia="仿宋" w:cs="仿宋"/>
          <w:bCs/>
          <w:color w:val="000000"/>
          <w:sz w:val="24"/>
          <w:szCs w:val="24"/>
          <w:vertAlign w:val="baseline"/>
          <w:lang w:val="en-US" w:eastAsia="zh-CN"/>
        </w:rPr>
        <w:t>进行二轮报价</w:t>
      </w:r>
      <w:r>
        <w:rPr>
          <w:rFonts w:hint="eastAsia" w:ascii="仿宋" w:hAnsi="仿宋" w:eastAsia="仿宋" w:cs="仿宋"/>
          <w:bCs/>
          <w:color w:val="000000"/>
          <w:sz w:val="24"/>
          <w:szCs w:val="24"/>
          <w:vertAlign w:val="baseline"/>
          <w:lang w:val="en-GB" w:eastAsia="zh-CN"/>
        </w:rPr>
        <w:t>，评审小组按照最终报价情况确定是否签订采购协议的采购方式。</w:t>
      </w:r>
    </w:p>
    <w:p w14:paraId="42596A5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GB" w:eastAsia="zh-CN" w:bidi="ar-SA"/>
        </w:rPr>
        <w:t>1、</w:t>
      </w:r>
      <w:r>
        <w:rPr>
          <w:rFonts w:hint="eastAsia" w:ascii="仿宋" w:hAnsi="仿宋" w:eastAsia="仿宋" w:cs="仿宋"/>
          <w:bCs/>
          <w:color w:val="000000"/>
          <w:sz w:val="24"/>
          <w:szCs w:val="24"/>
          <w:vertAlign w:val="baseline"/>
          <w:lang w:val="en-GB" w:eastAsia="zh-CN"/>
        </w:rPr>
        <w:t>当事人</w:t>
      </w:r>
    </w:p>
    <w:p w14:paraId="680E63C2">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.1 “采购人”系指青岛市妇女儿童医院；</w:t>
      </w:r>
    </w:p>
    <w:p w14:paraId="6A6DB42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1</w:t>
      </w:r>
      <w:r>
        <w:rPr>
          <w:rFonts w:hint="eastAsia" w:ascii="仿宋" w:hAnsi="仿宋" w:eastAsia="仿宋" w:cs="仿宋"/>
          <w:bCs/>
          <w:color w:val="000000"/>
          <w:sz w:val="24"/>
          <w:szCs w:val="24"/>
          <w:vertAlign w:val="baseline"/>
          <w:lang w:val="en-GB" w:eastAsia="zh-CN"/>
        </w:rPr>
        <w:t>.2 “供应商”系指根据《青岛市妇女儿童医院招标采购管理办法》</w:t>
      </w:r>
      <w:r>
        <w:rPr>
          <w:rFonts w:hint="eastAsia" w:ascii="仿宋" w:hAnsi="仿宋" w:eastAsia="仿宋" w:cs="仿宋"/>
          <w:bCs/>
          <w:color w:val="000000"/>
          <w:sz w:val="24"/>
          <w:szCs w:val="24"/>
          <w:vertAlign w:val="baseline"/>
          <w:lang w:val="en-US" w:eastAsia="zh-CN"/>
        </w:rPr>
        <w:t>等</w:t>
      </w:r>
      <w:r>
        <w:rPr>
          <w:rFonts w:hint="eastAsia" w:ascii="仿宋" w:hAnsi="仿宋" w:eastAsia="仿宋" w:cs="仿宋"/>
          <w:bCs/>
          <w:color w:val="000000"/>
          <w:sz w:val="24"/>
          <w:szCs w:val="24"/>
          <w:vertAlign w:val="baseline"/>
          <w:lang w:val="en-GB" w:eastAsia="zh-CN"/>
        </w:rPr>
        <w:t>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w:t>
      </w:r>
      <w:r>
        <w:rPr>
          <w:rFonts w:hint="eastAsia" w:ascii="仿宋" w:hAnsi="仿宋" w:eastAsia="仿宋" w:cs="仿宋"/>
          <w:bCs/>
          <w:color w:val="000000"/>
          <w:sz w:val="24"/>
          <w:szCs w:val="24"/>
          <w:vertAlign w:val="baseline"/>
          <w:lang w:val="en-US" w:eastAsia="zh-CN"/>
        </w:rPr>
        <w:t>报名询价</w:t>
      </w:r>
      <w:r>
        <w:rPr>
          <w:rFonts w:hint="eastAsia" w:ascii="仿宋" w:hAnsi="仿宋" w:eastAsia="仿宋" w:cs="仿宋"/>
          <w:bCs/>
          <w:color w:val="000000"/>
          <w:sz w:val="24"/>
          <w:szCs w:val="24"/>
          <w:vertAlign w:val="baseline"/>
          <w:lang w:val="en-GB" w:eastAsia="zh-CN"/>
        </w:rPr>
        <w:t>的对应标的供应商；</w:t>
      </w:r>
    </w:p>
    <w:p w14:paraId="1527F36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.3 “</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”系指由采购人组成以确定成交供应商的临时组织；</w:t>
      </w:r>
    </w:p>
    <w:p w14:paraId="4A00C955">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1</w:t>
      </w:r>
      <w:r>
        <w:rPr>
          <w:rFonts w:hint="eastAsia" w:ascii="仿宋" w:hAnsi="仿宋" w:eastAsia="仿宋" w:cs="仿宋"/>
          <w:bCs/>
          <w:color w:val="000000"/>
          <w:sz w:val="24"/>
          <w:szCs w:val="24"/>
          <w:vertAlign w:val="baseline"/>
          <w:lang w:val="en-GB" w:eastAsia="zh-CN"/>
        </w:rPr>
        <w:t>.4 “成交供应商”系指由</w:t>
      </w:r>
      <w:r>
        <w:rPr>
          <w:rFonts w:hint="eastAsia" w:ascii="仿宋" w:hAnsi="仿宋" w:eastAsia="仿宋" w:cs="仿宋"/>
          <w:bCs/>
          <w:color w:val="000000"/>
          <w:sz w:val="24"/>
          <w:szCs w:val="24"/>
          <w:vertAlign w:val="baseline"/>
          <w:lang w:val="en-US" w:eastAsia="zh-CN"/>
        </w:rPr>
        <w:t>评审小组</w:t>
      </w:r>
      <w:r>
        <w:rPr>
          <w:rFonts w:hint="eastAsia" w:ascii="仿宋" w:hAnsi="仿宋" w:eastAsia="仿宋" w:cs="仿宋"/>
          <w:bCs/>
          <w:color w:val="000000"/>
          <w:sz w:val="24"/>
          <w:szCs w:val="24"/>
          <w:vertAlign w:val="baseline"/>
          <w:lang w:val="en-GB" w:eastAsia="zh-CN"/>
        </w:rPr>
        <w:t>经</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后确定的按照最终报价与采购人签订采购合同的供应商；</w:t>
      </w:r>
    </w:p>
    <w:p w14:paraId="211F4CD8">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1.5 “意向供应商”系指响应采购人的询价</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活动，按照采购人询价采购文件的要求实质参与</w:t>
      </w:r>
      <w:r>
        <w:rPr>
          <w:rFonts w:hint="eastAsia" w:ascii="仿宋" w:hAnsi="仿宋" w:eastAsia="仿宋" w:cs="仿宋"/>
          <w:bCs/>
          <w:color w:val="000000"/>
          <w:sz w:val="24"/>
          <w:szCs w:val="24"/>
          <w:vertAlign w:val="baseline"/>
          <w:lang w:val="en-US" w:eastAsia="zh-CN"/>
        </w:rPr>
        <w:t>采购</w:t>
      </w:r>
      <w:r>
        <w:rPr>
          <w:rFonts w:hint="eastAsia" w:ascii="仿宋" w:hAnsi="仿宋" w:eastAsia="仿宋" w:cs="仿宋"/>
          <w:bCs/>
          <w:color w:val="000000"/>
          <w:sz w:val="24"/>
          <w:szCs w:val="24"/>
          <w:vertAlign w:val="baseline"/>
          <w:lang w:val="en-GB" w:eastAsia="zh-CN"/>
        </w:rPr>
        <w:t>活动，包括获取询价文件、提交</w:t>
      </w:r>
      <w:r>
        <w:rPr>
          <w:rFonts w:hint="eastAsia" w:ascii="仿宋" w:hAnsi="仿宋" w:eastAsia="仿宋" w:cs="仿宋"/>
          <w:bCs/>
          <w:color w:val="000000"/>
          <w:sz w:val="24"/>
          <w:szCs w:val="24"/>
          <w:vertAlign w:val="baseline"/>
          <w:lang w:val="en-US" w:eastAsia="zh-CN"/>
        </w:rPr>
        <w:t>报价</w:t>
      </w:r>
      <w:r>
        <w:rPr>
          <w:rFonts w:hint="eastAsia" w:ascii="仿宋" w:hAnsi="仿宋" w:eastAsia="仿宋" w:cs="仿宋"/>
          <w:bCs/>
          <w:color w:val="000000"/>
          <w:sz w:val="24"/>
          <w:szCs w:val="24"/>
          <w:vertAlign w:val="baseline"/>
          <w:lang w:val="en-GB" w:eastAsia="zh-CN"/>
        </w:rPr>
        <w:t>文件、参与采购人询价评审，意图成为采购人采购项目成交供应商的单位或个人。</w:t>
      </w:r>
    </w:p>
    <w:p w14:paraId="01E7440B">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2、</w:t>
      </w:r>
      <w:r>
        <w:rPr>
          <w:rFonts w:hint="eastAsia" w:ascii="仿宋" w:hAnsi="仿宋" w:eastAsia="仿宋" w:cs="仿宋"/>
          <w:bCs/>
          <w:color w:val="000000"/>
          <w:sz w:val="24"/>
          <w:szCs w:val="24"/>
          <w:vertAlign w:val="baseline"/>
          <w:lang w:val="en-GB" w:eastAsia="zh-CN"/>
        </w:rPr>
        <w:t>依据及原则</w:t>
      </w:r>
    </w:p>
    <w:p w14:paraId="2D58D5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《青岛市妇女儿童医院招标采购管理办法》、《青岛市妇女儿童医院物资采购管理制度》等相关制度</w:t>
      </w:r>
    </w:p>
    <w:p w14:paraId="416A643F">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合格的供应商</w:t>
      </w:r>
    </w:p>
    <w:p w14:paraId="1F1CBA6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1 根据《青岛市妇女儿童医院招标采购管理办法》规定，受到采购人邀请</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、并接受</w:t>
      </w:r>
      <w:r>
        <w:rPr>
          <w:rFonts w:hint="eastAsia" w:ascii="仿宋" w:hAnsi="仿宋" w:eastAsia="仿宋" w:cs="仿宋"/>
          <w:bCs/>
          <w:color w:val="000000"/>
          <w:sz w:val="24"/>
          <w:szCs w:val="24"/>
          <w:vertAlign w:val="baseline"/>
          <w:lang w:val="en-US" w:eastAsia="zh-CN"/>
        </w:rPr>
        <w:t>询价</w:t>
      </w:r>
      <w:r>
        <w:rPr>
          <w:rFonts w:hint="eastAsia" w:ascii="仿宋" w:hAnsi="仿宋" w:eastAsia="仿宋" w:cs="仿宋"/>
          <w:bCs/>
          <w:color w:val="000000"/>
          <w:sz w:val="24"/>
          <w:szCs w:val="24"/>
          <w:vertAlign w:val="baseline"/>
          <w:lang w:val="en-GB" w:eastAsia="zh-CN"/>
        </w:rPr>
        <w:t>的对应标的供应商，并满足本项目供应商资格要求、能提供符合采购要求的标的并符合询价采购文件规定的供应商。</w:t>
      </w:r>
    </w:p>
    <w:p w14:paraId="0C61E74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 xml:space="preserve">3.2 </w:t>
      </w:r>
      <w:r>
        <w:rPr>
          <w:rFonts w:hint="eastAsia" w:ascii="仿宋" w:hAnsi="仿宋" w:eastAsia="仿宋" w:cs="仿宋"/>
          <w:bCs/>
          <w:color w:val="000000"/>
          <w:sz w:val="24"/>
          <w:szCs w:val="24"/>
          <w:vertAlign w:val="baseline"/>
          <w:lang w:val="en-GB" w:eastAsia="zh-CN"/>
        </w:rPr>
        <w:t>询价采购文件中带“★”条款为实质性条款，供应商必须按照询价采购文件的要求做出实质性响应；</w:t>
      </w:r>
    </w:p>
    <w:p w14:paraId="5804EA7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3.</w:t>
      </w:r>
      <w:r>
        <w:rPr>
          <w:rFonts w:hint="eastAsia" w:ascii="仿宋" w:hAnsi="仿宋" w:eastAsia="仿宋" w:cs="仿宋"/>
          <w:bCs/>
          <w:color w:val="000000"/>
          <w:sz w:val="24"/>
          <w:szCs w:val="24"/>
          <w:vertAlign w:val="baseline"/>
          <w:lang w:val="en-GB" w:eastAsia="zh-CN"/>
        </w:rPr>
        <w:t>3 符合其它有关法律、行政法规及相关规定。</w:t>
      </w:r>
    </w:p>
    <w:p w14:paraId="03553FB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4</w:t>
      </w:r>
      <w:r>
        <w:rPr>
          <w:rFonts w:hint="eastAsia" w:ascii="仿宋" w:hAnsi="仿宋" w:eastAsia="仿宋" w:cs="仿宋"/>
          <w:bCs/>
          <w:color w:val="000000"/>
          <w:sz w:val="24"/>
          <w:szCs w:val="24"/>
          <w:vertAlign w:val="baseline"/>
          <w:lang w:val="en-GB" w:eastAsia="zh-CN"/>
        </w:rPr>
        <w:t>、保密</w:t>
      </w:r>
    </w:p>
    <w:p w14:paraId="6A65EDE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GB" w:eastAsia="zh-CN"/>
        </w:rPr>
        <w:t xml:space="preserve">参与询价活动的供应商应对询价采购文件和响应文件中的商业和技术等秘密保密，违者应对由此造成的后果承担法律责任。 </w:t>
      </w:r>
    </w:p>
    <w:p w14:paraId="6E81FA1C">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、语言文字以及度量衡单位</w:t>
      </w:r>
    </w:p>
    <w:p w14:paraId="6607785E">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.1 所有文件使用的语言文字为中文。专用术语使用外文的，应附有中文注释；</w:t>
      </w:r>
    </w:p>
    <w:p w14:paraId="0EB809B1">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.2 所有计量均采用中华人民共和国法定的计量单位；</w:t>
      </w:r>
    </w:p>
    <w:p w14:paraId="4E0D0AF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5</w:t>
      </w:r>
      <w:r>
        <w:rPr>
          <w:rFonts w:hint="eastAsia" w:ascii="仿宋" w:hAnsi="仿宋" w:eastAsia="仿宋" w:cs="仿宋"/>
          <w:bCs/>
          <w:color w:val="000000"/>
          <w:sz w:val="24"/>
          <w:szCs w:val="24"/>
          <w:vertAlign w:val="baseline"/>
          <w:lang w:val="en-GB" w:eastAsia="zh-CN"/>
        </w:rPr>
        <w:t>.3 所有响应一律用人民币，货币单位：元。</w:t>
      </w:r>
    </w:p>
    <w:p w14:paraId="5695D6E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其他条款</w:t>
      </w:r>
    </w:p>
    <w:p w14:paraId="048A9593">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.1 供应商成交后直至验收止，成交供应商不得以任何形式和理由转包或者分包；由此引起的经济损失全部由成交供应商承担。</w:t>
      </w:r>
    </w:p>
    <w:p w14:paraId="32AA4070">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.2 不论采购过程和结果如何，供应商的响应文件均不退还。</w:t>
      </w:r>
    </w:p>
    <w:p w14:paraId="583FD124">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kern w:val="2"/>
          <w:sz w:val="24"/>
          <w:szCs w:val="24"/>
          <w:vertAlign w:val="baseline"/>
          <w:lang w:val="en-US" w:eastAsia="zh-CN" w:bidi="ar-SA"/>
        </w:rPr>
        <w:t>6</w:t>
      </w:r>
      <w:r>
        <w:rPr>
          <w:rFonts w:hint="eastAsia" w:ascii="仿宋" w:hAnsi="仿宋" w:eastAsia="仿宋" w:cs="仿宋"/>
          <w:bCs/>
          <w:color w:val="000000"/>
          <w:sz w:val="24"/>
          <w:szCs w:val="24"/>
          <w:vertAlign w:val="baseline"/>
          <w:lang w:val="en-GB" w:eastAsia="zh-CN"/>
        </w:rPr>
        <w:t>.3 除非有特殊要求，询价采购文件不单独提供项目所在地的自然环境、气候条件、公用设施等情况，供应商被视为熟悉上述与履行合同有关的一切情况。</w:t>
      </w:r>
    </w:p>
    <w:p w14:paraId="5E1F0825">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3D811BE4">
      <w:pPr>
        <w:numPr>
          <w:ilvl w:val="0"/>
          <w:numId w:val="0"/>
        </w:numPr>
        <w:spacing w:line="360" w:lineRule="auto"/>
        <w:rPr>
          <w:rFonts w:hint="eastAsia" w:ascii="仿宋" w:hAnsi="仿宋" w:eastAsia="仿宋" w:cs="仿宋"/>
          <w:bCs/>
          <w:color w:val="000000"/>
          <w:sz w:val="24"/>
          <w:szCs w:val="24"/>
          <w:vertAlign w:val="baseline"/>
          <w:lang w:val="en-US" w:eastAsia="zh-CN"/>
        </w:rPr>
      </w:pPr>
      <w:r>
        <w:rPr>
          <w:rFonts w:hint="eastAsia" w:ascii="仿宋" w:hAnsi="仿宋" w:eastAsia="仿宋" w:cs="仿宋"/>
          <w:bCs/>
          <w:color w:val="000000"/>
          <w:sz w:val="24"/>
          <w:szCs w:val="24"/>
          <w:vertAlign w:val="baseline"/>
          <w:lang w:val="en-US" w:eastAsia="zh-CN"/>
        </w:rPr>
        <w:t>6.5如采购人认为参与询价的意向供应商或其响应条件均不符合采购人的采购要求，采购人有权停止本次采购，且不向意向供应商承担任何责任。</w:t>
      </w:r>
    </w:p>
    <w:p w14:paraId="465FA217">
      <w:pPr>
        <w:numPr>
          <w:ilvl w:val="0"/>
          <w:numId w:val="0"/>
        </w:numPr>
        <w:spacing w:line="360" w:lineRule="auto"/>
        <w:rPr>
          <w:rFonts w:hint="eastAsia" w:ascii="仿宋" w:hAnsi="仿宋" w:eastAsia="仿宋" w:cs="仿宋"/>
          <w:bCs/>
          <w:color w:val="000000"/>
          <w:sz w:val="24"/>
          <w:szCs w:val="24"/>
          <w:vertAlign w:val="baseline"/>
          <w:lang w:val="en-GB" w:eastAsia="zh-CN"/>
        </w:rPr>
      </w:pPr>
      <w:r>
        <w:rPr>
          <w:rFonts w:hint="eastAsia" w:ascii="仿宋" w:hAnsi="仿宋" w:eastAsia="仿宋" w:cs="仿宋"/>
          <w:bCs/>
          <w:color w:val="000000"/>
          <w:sz w:val="24"/>
          <w:szCs w:val="24"/>
          <w:vertAlign w:val="baseline"/>
          <w:lang w:val="en-US" w:eastAsia="zh-CN"/>
        </w:rPr>
        <w:t>6.6 本采购文件不详事项，以采购人的解释和说明为准。</w:t>
      </w:r>
    </w:p>
    <w:p w14:paraId="4A291325">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4ACC198">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770AB3F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46A60B1B">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1DE05D8E">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396BF82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B04734A">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2858D60F">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04FE2932">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6B03D1A4">
      <w:pPr>
        <w:numPr>
          <w:ilvl w:val="0"/>
          <w:numId w:val="0"/>
        </w:numPr>
        <w:spacing w:line="360" w:lineRule="auto"/>
        <w:rPr>
          <w:rFonts w:hint="eastAsia" w:ascii="仿宋" w:hAnsi="仿宋" w:eastAsia="仿宋" w:cs="仿宋"/>
          <w:bCs/>
          <w:color w:val="000000"/>
          <w:sz w:val="24"/>
          <w:szCs w:val="24"/>
          <w:vertAlign w:val="baseline"/>
          <w:lang w:val="en-GB" w:eastAsia="zh-CN"/>
        </w:rPr>
      </w:pPr>
    </w:p>
    <w:p w14:paraId="5843FF8A">
      <w:pPr>
        <w:pStyle w:val="2"/>
        <w:numPr>
          <w:ilvl w:val="0"/>
          <w:numId w:val="2"/>
        </w:numPr>
        <w:rPr>
          <w:rFonts w:hint="eastAsia" w:ascii="仿宋" w:hAnsi="仿宋" w:eastAsia="仿宋" w:cs="宋体"/>
          <w:bCs/>
          <w:color w:val="000000"/>
          <w:sz w:val="32"/>
          <w:szCs w:val="32"/>
          <w:lang w:val="en-US" w:eastAsia="zh-CN"/>
        </w:rPr>
      </w:pPr>
      <w:bookmarkStart w:id="7" w:name="_Toc11138"/>
      <w:bookmarkStart w:id="8" w:name="_Toc3841"/>
      <w:r>
        <w:rPr>
          <w:rFonts w:hint="eastAsia" w:ascii="仿宋" w:hAnsi="仿宋" w:eastAsia="仿宋" w:cs="宋体"/>
          <w:bCs/>
          <w:color w:val="000000"/>
          <w:sz w:val="32"/>
          <w:szCs w:val="32"/>
          <w:lang w:val="en-US" w:eastAsia="zh-CN"/>
        </w:rPr>
        <w:t>报价文件格式</w:t>
      </w:r>
      <w:bookmarkEnd w:id="7"/>
      <w:bookmarkEnd w:id="8"/>
    </w:p>
    <w:p w14:paraId="04C64038">
      <w:pPr>
        <w:jc w:val="center"/>
        <w:rPr>
          <w:rFonts w:hint="eastAsia" w:cs="宋体"/>
          <w:b/>
          <w:color w:val="000000"/>
          <w:spacing w:val="100"/>
          <w:szCs w:val="21"/>
          <w:vertAlign w:val="baseline"/>
        </w:rPr>
      </w:pPr>
    </w:p>
    <w:p w14:paraId="6A268D50">
      <w:pPr>
        <w:jc w:val="center"/>
        <w:rPr>
          <w:rFonts w:hint="eastAsia" w:cs="宋体"/>
          <w:b/>
          <w:color w:val="000000"/>
          <w:spacing w:val="100"/>
          <w:szCs w:val="21"/>
          <w:vertAlign w:val="baseline"/>
        </w:rPr>
      </w:pPr>
    </w:p>
    <w:p w14:paraId="70D721CC">
      <w:pPr>
        <w:spacing w:line="240" w:lineRule="auto"/>
        <w:jc w:val="center"/>
        <w:rPr>
          <w:rFonts w:hint="eastAsia" w:cs="宋体"/>
          <w:b/>
          <w:color w:val="000000"/>
          <w:sz w:val="144"/>
          <w:szCs w:val="144"/>
          <w:lang w:val="en-US" w:eastAsia="zh-CN"/>
        </w:rPr>
      </w:pPr>
      <w:r>
        <w:rPr>
          <w:rFonts w:hint="eastAsia" w:cs="宋体"/>
          <w:b/>
          <w:color w:val="000000"/>
          <w:sz w:val="144"/>
          <w:szCs w:val="144"/>
          <w:lang w:val="en-US" w:eastAsia="zh-CN"/>
        </w:rPr>
        <w:t>青岛市妇女儿童医院</w:t>
      </w:r>
    </w:p>
    <w:p w14:paraId="49E5CE05">
      <w:pPr>
        <w:jc w:val="center"/>
        <w:rPr>
          <w:rFonts w:cs="宋体"/>
          <w:color w:val="000000"/>
          <w:sz w:val="32"/>
          <w:szCs w:val="32"/>
          <w:vertAlign w:val="baseline"/>
        </w:rPr>
      </w:pPr>
    </w:p>
    <w:p w14:paraId="5FB8D194">
      <w:pPr>
        <w:jc w:val="center"/>
        <w:rPr>
          <w:rFonts w:cs="宋体"/>
          <w:color w:val="000000"/>
          <w:sz w:val="32"/>
          <w:szCs w:val="32"/>
          <w:vertAlign w:val="baseline"/>
        </w:rPr>
      </w:pPr>
    </w:p>
    <w:p w14:paraId="3255AAE9">
      <w:pPr>
        <w:jc w:val="center"/>
        <w:rPr>
          <w:rFonts w:cs="宋体"/>
          <w:color w:val="000000"/>
          <w:sz w:val="32"/>
          <w:szCs w:val="32"/>
          <w:vertAlign w:val="baseline"/>
        </w:rPr>
      </w:pPr>
    </w:p>
    <w:p w14:paraId="3FBB4E5F">
      <w:pPr>
        <w:jc w:val="center"/>
        <w:rPr>
          <w:rFonts w:hint="eastAsia" w:cs="宋体"/>
          <w:color w:val="000000"/>
          <w:sz w:val="32"/>
          <w:szCs w:val="32"/>
          <w:vertAlign w:val="baseline"/>
        </w:rPr>
      </w:pPr>
    </w:p>
    <w:p w14:paraId="444453AA">
      <w:pPr>
        <w:jc w:val="center"/>
        <w:rPr>
          <w:rFonts w:hint="eastAsia" w:cs="宋体"/>
          <w:b/>
          <w:color w:val="000000"/>
          <w:sz w:val="144"/>
          <w:szCs w:val="144"/>
        </w:rPr>
      </w:pPr>
      <w:r>
        <w:rPr>
          <w:rFonts w:hint="eastAsia" w:cs="宋体"/>
          <w:b/>
          <w:color w:val="000000"/>
          <w:sz w:val="144"/>
          <w:szCs w:val="144"/>
          <w:lang w:val="en-US" w:eastAsia="zh-CN"/>
        </w:rPr>
        <w:t>报价</w:t>
      </w:r>
      <w:r>
        <w:rPr>
          <w:rFonts w:hint="eastAsia" w:cs="宋体"/>
          <w:b/>
          <w:color w:val="000000"/>
          <w:sz w:val="144"/>
          <w:szCs w:val="144"/>
        </w:rPr>
        <w:t>文件</w:t>
      </w:r>
    </w:p>
    <w:p w14:paraId="63FE8266">
      <w:pPr>
        <w:jc w:val="center"/>
        <w:rPr>
          <w:rFonts w:hint="eastAsia" w:cs="宋体"/>
          <w:b/>
          <w:color w:val="000000"/>
          <w:sz w:val="28"/>
          <w:szCs w:val="28"/>
          <w:vertAlign w:val="baseline"/>
        </w:rPr>
      </w:pPr>
    </w:p>
    <w:p w14:paraId="691E73D8">
      <w:pPr>
        <w:spacing w:line="360" w:lineRule="auto"/>
        <w:rPr>
          <w:rFonts w:hint="eastAsia" w:cs="宋体"/>
          <w:color w:val="000000"/>
          <w:sz w:val="32"/>
          <w:szCs w:val="32"/>
          <w:vertAlign w:val="baseline"/>
        </w:rPr>
      </w:pPr>
    </w:p>
    <w:p w14:paraId="140F17F2">
      <w:pPr>
        <w:spacing w:line="360" w:lineRule="auto"/>
        <w:rPr>
          <w:rFonts w:hint="eastAsia" w:cs="宋体"/>
          <w:color w:val="000000"/>
          <w:sz w:val="32"/>
          <w:szCs w:val="32"/>
          <w:vertAlign w:val="baseline"/>
        </w:rPr>
      </w:pPr>
    </w:p>
    <w:p w14:paraId="79FA9C54">
      <w:pPr>
        <w:spacing w:line="360" w:lineRule="auto"/>
        <w:ind w:firstLine="1600" w:firstLineChars="500"/>
        <w:rPr>
          <w:rFonts w:hint="eastAsia" w:cs="宋体"/>
          <w:color w:val="000000"/>
          <w:sz w:val="28"/>
          <w:szCs w:val="28"/>
          <w:vertAlign w:val="baseline"/>
        </w:rPr>
      </w:pPr>
      <w:r>
        <w:rPr>
          <w:rFonts w:hint="eastAsia" w:cs="宋体"/>
          <w:color w:val="000000"/>
          <w:sz w:val="32"/>
          <w:szCs w:val="32"/>
          <w:vertAlign w:val="baseline"/>
        </w:rPr>
        <w:t>项目名称：</w:t>
      </w:r>
      <w:r>
        <w:rPr>
          <w:rFonts w:hint="eastAsia" w:cs="宋体"/>
          <w:color w:val="000000"/>
          <w:sz w:val="28"/>
          <w:szCs w:val="28"/>
          <w:vertAlign w:val="baseline"/>
        </w:rPr>
        <w:t xml:space="preserve"> </w:t>
      </w:r>
    </w:p>
    <w:p w14:paraId="21460021">
      <w:pPr>
        <w:spacing w:line="600" w:lineRule="auto"/>
        <w:ind w:firstLine="1600" w:firstLineChars="500"/>
        <w:rPr>
          <w:rFonts w:hint="eastAsia" w:cs="宋体"/>
          <w:color w:val="000000"/>
          <w:sz w:val="32"/>
          <w:szCs w:val="32"/>
          <w:vertAlign w:val="baseline"/>
        </w:rPr>
      </w:pPr>
      <w:r>
        <w:rPr>
          <w:rFonts w:hint="eastAsia" w:cs="宋体"/>
          <w:color w:val="000000"/>
          <w:sz w:val="32"/>
          <w:szCs w:val="32"/>
          <w:vertAlign w:val="baseline"/>
        </w:rPr>
        <w:t xml:space="preserve">项目编号： </w:t>
      </w:r>
    </w:p>
    <w:p w14:paraId="1CD24774">
      <w:pPr>
        <w:jc w:val="center"/>
        <w:rPr>
          <w:rFonts w:hint="eastAsia" w:cs="宋体"/>
          <w:color w:val="000000"/>
          <w:sz w:val="28"/>
          <w:szCs w:val="28"/>
          <w:vertAlign w:val="baseline"/>
        </w:rPr>
      </w:pPr>
    </w:p>
    <w:p w14:paraId="1929143B">
      <w:pPr>
        <w:rPr>
          <w:rFonts w:hint="eastAsia" w:cs="宋体"/>
          <w:color w:val="000000"/>
          <w:sz w:val="28"/>
          <w:szCs w:val="28"/>
          <w:vertAlign w:val="baseline"/>
        </w:rPr>
      </w:pPr>
    </w:p>
    <w:p w14:paraId="0566E169">
      <w:pPr>
        <w:spacing w:line="600" w:lineRule="auto"/>
        <w:jc w:val="center"/>
        <w:rPr>
          <w:rFonts w:hint="eastAsia" w:cs="宋体"/>
          <w:color w:val="000000"/>
          <w:sz w:val="32"/>
          <w:szCs w:val="32"/>
          <w:vertAlign w:val="baseline"/>
        </w:rPr>
      </w:pPr>
      <w:r>
        <w:rPr>
          <w:rFonts w:hint="eastAsia" w:cs="宋体"/>
          <w:color w:val="000000"/>
          <w:sz w:val="32"/>
          <w:szCs w:val="32"/>
          <w:vertAlign w:val="baseline"/>
        </w:rPr>
        <w:t>供应商名称：</w:t>
      </w:r>
      <w:r>
        <w:rPr>
          <w:rFonts w:hint="eastAsia" w:cs="宋体"/>
          <w:color w:val="000000"/>
          <w:sz w:val="32"/>
          <w:szCs w:val="32"/>
          <w:u w:val="single"/>
          <w:vertAlign w:val="baseline"/>
        </w:rPr>
        <w:t xml:space="preserve"> </w:t>
      </w:r>
      <w:r>
        <w:rPr>
          <w:rFonts w:cs="宋体"/>
          <w:color w:val="000000"/>
          <w:sz w:val="32"/>
          <w:szCs w:val="32"/>
          <w:u w:val="single"/>
          <w:vertAlign w:val="baseline"/>
        </w:rPr>
        <w:t xml:space="preserve">                          </w:t>
      </w:r>
      <w:r>
        <w:rPr>
          <w:rFonts w:cs="宋体"/>
          <w:color w:val="000000"/>
          <w:sz w:val="32"/>
          <w:szCs w:val="32"/>
          <w:vertAlign w:val="baseline"/>
        </w:rPr>
        <w:t xml:space="preserve"> </w:t>
      </w:r>
      <w:r>
        <w:rPr>
          <w:rFonts w:hint="eastAsia" w:cs="宋体"/>
          <w:color w:val="000000"/>
          <w:sz w:val="32"/>
          <w:szCs w:val="32"/>
          <w:vertAlign w:val="baseline"/>
        </w:rPr>
        <w:t>（盖公章）</w:t>
      </w:r>
    </w:p>
    <w:p w14:paraId="6B15C2A1">
      <w:pPr>
        <w:spacing w:line="600" w:lineRule="auto"/>
        <w:jc w:val="center"/>
        <w:rPr>
          <w:rFonts w:hint="eastAsia" w:cs="宋体"/>
          <w:color w:val="000000"/>
          <w:szCs w:val="21"/>
          <w:vertAlign w:val="baseline"/>
        </w:rPr>
      </w:pPr>
      <w:r>
        <w:rPr>
          <w:rFonts w:hint="eastAsia" w:cs="宋体"/>
          <w:color w:val="000000"/>
          <w:sz w:val="32"/>
          <w:szCs w:val="32"/>
          <w:vertAlign w:val="baseline"/>
        </w:rPr>
        <w:t>二〇   年  月  日</w:t>
      </w:r>
    </w:p>
    <w:p w14:paraId="18BF3BD3">
      <w:pPr>
        <w:spacing w:line="480" w:lineRule="auto"/>
        <w:rPr>
          <w:rFonts w:hint="eastAsia" w:cs="宋体"/>
          <w:color w:val="000000"/>
          <w:vertAlign w:val="baseline"/>
        </w:rPr>
        <w:sectPr>
          <w:pgSz w:w="11906" w:h="16838"/>
          <w:pgMar w:top="2098" w:right="1474" w:bottom="1985" w:left="1588" w:header="851" w:footer="992" w:gutter="0"/>
          <w:pgNumType w:fmt="decimal"/>
          <w:cols w:space="720" w:num="1"/>
          <w:docGrid w:linePitch="326" w:charSpace="-4301"/>
        </w:sectPr>
      </w:pPr>
    </w:p>
    <w:p w14:paraId="51BDB0CD">
      <w:pPr>
        <w:jc w:val="center"/>
        <w:rPr>
          <w:rFonts w:hint="eastAsia" w:ascii="仿宋" w:hAnsi="仿宋" w:eastAsia="仿宋" w:cs="宋体"/>
          <w:b/>
          <w:bCs/>
          <w:color w:val="000000"/>
          <w:sz w:val="32"/>
          <w:szCs w:val="32"/>
          <w:vertAlign w:val="baseline"/>
          <w:lang w:val="en-GB"/>
        </w:rPr>
      </w:pPr>
      <w:r>
        <w:rPr>
          <w:rFonts w:hint="eastAsia" w:ascii="仿宋" w:hAnsi="仿宋" w:eastAsia="仿宋" w:cs="宋体"/>
          <w:b/>
          <w:bCs/>
          <w:color w:val="000000"/>
          <w:sz w:val="32"/>
          <w:szCs w:val="32"/>
          <w:vertAlign w:val="baseline"/>
          <w:lang w:val="en-US" w:eastAsia="zh-CN"/>
        </w:rPr>
        <w:t>报价</w:t>
      </w:r>
      <w:r>
        <w:rPr>
          <w:rFonts w:hint="eastAsia" w:ascii="仿宋" w:hAnsi="仿宋" w:eastAsia="仿宋" w:cs="宋体"/>
          <w:b/>
          <w:bCs/>
          <w:color w:val="000000"/>
          <w:sz w:val="32"/>
          <w:szCs w:val="32"/>
          <w:vertAlign w:val="baseline"/>
          <w:lang w:val="en-GB"/>
        </w:rPr>
        <w:t>文件目录</w:t>
      </w:r>
    </w:p>
    <w:p w14:paraId="7BAFDADB">
      <w:pPr>
        <w:jc w:val="center"/>
        <w:rPr>
          <w:rFonts w:hint="eastAsia" w:ascii="仿宋" w:hAnsi="仿宋" w:eastAsia="仿宋" w:cs="宋体"/>
          <w:b/>
          <w:bCs/>
          <w:color w:val="000000"/>
          <w:sz w:val="32"/>
          <w:szCs w:val="32"/>
          <w:vertAlign w:val="baseline"/>
          <w:lang w:val="en-GB"/>
        </w:rPr>
      </w:pPr>
    </w:p>
    <w:p w14:paraId="6E259902">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（1）</w:t>
      </w:r>
      <w:r>
        <w:rPr>
          <w:rFonts w:hint="eastAsia" w:ascii="仿宋" w:hAnsi="仿宋" w:eastAsia="仿宋" w:cs="宋体"/>
          <w:b w:val="0"/>
          <w:color w:val="000000"/>
          <w:sz w:val="28"/>
          <w:szCs w:val="28"/>
          <w:vertAlign w:val="baseline"/>
          <w:lang w:val="en-US" w:eastAsia="zh-CN"/>
        </w:rPr>
        <w:t>报价</w:t>
      </w:r>
      <w:r>
        <w:rPr>
          <w:rFonts w:hint="eastAsia" w:ascii="仿宋" w:hAnsi="仿宋" w:eastAsia="仿宋" w:cs="宋体"/>
          <w:b w:val="0"/>
          <w:color w:val="000000"/>
          <w:sz w:val="28"/>
          <w:szCs w:val="28"/>
          <w:vertAlign w:val="baseline"/>
          <w:lang w:val="en-GB"/>
        </w:rPr>
        <w:t>一览表；</w:t>
      </w:r>
    </w:p>
    <w:p w14:paraId="328137CF">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（2）响应函；</w:t>
      </w:r>
    </w:p>
    <w:p w14:paraId="3EBB3AA6">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（3）法定代表人身份证明或法人授权委托书；</w:t>
      </w:r>
    </w:p>
    <w:p w14:paraId="7F3766E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（4）</w:t>
      </w:r>
      <w:r>
        <w:rPr>
          <w:rFonts w:hint="eastAsia" w:ascii="仿宋" w:hAnsi="仿宋" w:eastAsia="仿宋" w:cs="宋体"/>
          <w:b w:val="0"/>
          <w:color w:val="000000"/>
          <w:sz w:val="28"/>
          <w:szCs w:val="28"/>
          <w:vertAlign w:val="baseline"/>
          <w:lang w:val="en-US" w:eastAsia="zh-CN"/>
        </w:rPr>
        <w:t>诚信承诺书</w:t>
      </w:r>
      <w:r>
        <w:rPr>
          <w:rFonts w:hint="eastAsia" w:ascii="仿宋" w:hAnsi="仿宋" w:eastAsia="仿宋" w:cs="宋体"/>
          <w:b w:val="0"/>
          <w:color w:val="000000"/>
          <w:sz w:val="28"/>
          <w:szCs w:val="28"/>
          <w:vertAlign w:val="baseline"/>
          <w:lang w:val="en-GB"/>
        </w:rPr>
        <w:t>；</w:t>
      </w:r>
    </w:p>
    <w:p w14:paraId="41F98D95">
      <w:pPr>
        <w:spacing w:line="360" w:lineRule="auto"/>
        <w:rPr>
          <w:rFonts w:hint="eastAsia" w:ascii="仿宋" w:hAnsi="仿宋" w:eastAsia="仿宋" w:cs="宋体"/>
          <w:b w:val="0"/>
          <w:color w:val="000000"/>
          <w:sz w:val="28"/>
          <w:szCs w:val="28"/>
          <w:vertAlign w:val="baseline"/>
          <w:lang w:val="en-GB"/>
        </w:rPr>
      </w:pPr>
      <w:r>
        <w:rPr>
          <w:rFonts w:hint="eastAsia" w:ascii="仿宋" w:hAnsi="仿宋" w:eastAsia="仿宋" w:cs="宋体"/>
          <w:b w:val="0"/>
          <w:color w:val="000000"/>
          <w:sz w:val="28"/>
          <w:szCs w:val="28"/>
          <w:vertAlign w:val="baseline"/>
          <w:lang w:val="en-GB"/>
        </w:rPr>
        <w:t>（5）</w:t>
      </w:r>
      <w:r>
        <w:rPr>
          <w:rFonts w:hint="eastAsia" w:ascii="仿宋" w:hAnsi="仿宋" w:eastAsia="仿宋" w:cs="宋体"/>
          <w:b w:val="0"/>
          <w:color w:val="000000"/>
          <w:sz w:val="28"/>
          <w:szCs w:val="28"/>
          <w:vertAlign w:val="baseline"/>
          <w:lang w:val="en-US" w:eastAsia="zh-CN"/>
        </w:rPr>
        <w:t>资质材料</w:t>
      </w:r>
      <w:r>
        <w:rPr>
          <w:rFonts w:hint="eastAsia" w:ascii="仿宋" w:hAnsi="仿宋" w:eastAsia="仿宋" w:cs="宋体"/>
          <w:b w:val="0"/>
          <w:color w:val="000000"/>
          <w:sz w:val="28"/>
          <w:szCs w:val="28"/>
          <w:vertAlign w:val="baseline"/>
          <w:lang w:val="en-GB"/>
        </w:rPr>
        <w:t>；</w:t>
      </w:r>
    </w:p>
    <w:p w14:paraId="04C066FB">
      <w:pPr>
        <w:spacing w:line="360" w:lineRule="auto"/>
        <w:rPr>
          <w:rFonts w:hint="default"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6</w:t>
      </w:r>
      <w:r>
        <w:rPr>
          <w:rFonts w:hint="eastAsia" w:ascii="仿宋" w:hAnsi="仿宋" w:eastAsia="仿宋" w:cs="宋体"/>
          <w:b w:val="0"/>
          <w:color w:val="000000"/>
          <w:sz w:val="28"/>
          <w:szCs w:val="28"/>
          <w:vertAlign w:val="baseline"/>
          <w:lang w:val="en-GB" w:eastAsia="zh-CN"/>
        </w:rPr>
        <w:t>）</w:t>
      </w:r>
      <w:r>
        <w:rPr>
          <w:rFonts w:hint="eastAsia" w:ascii="仿宋" w:hAnsi="仿宋" w:eastAsia="仿宋" w:cs="宋体"/>
          <w:b w:val="0"/>
          <w:color w:val="000000"/>
          <w:sz w:val="28"/>
          <w:szCs w:val="28"/>
          <w:vertAlign w:val="baseline"/>
          <w:lang w:val="en-US" w:eastAsia="zh-CN"/>
        </w:rPr>
        <w:t>供应商承诺书</w:t>
      </w:r>
    </w:p>
    <w:p w14:paraId="742D4B62">
      <w:pPr>
        <w:rPr>
          <w:rFonts w:hint="eastAsia" w:ascii="仿宋" w:hAnsi="仿宋" w:eastAsia="仿宋" w:cs="宋体"/>
          <w:b w:val="0"/>
          <w:color w:val="000000"/>
          <w:sz w:val="28"/>
          <w:szCs w:val="28"/>
          <w:vertAlign w:val="baseline"/>
          <w:lang w:val="en-GB"/>
        </w:rPr>
      </w:pPr>
    </w:p>
    <w:p w14:paraId="7AF03343">
      <w:pPr>
        <w:rPr>
          <w:rFonts w:hint="eastAsia" w:ascii="仿宋" w:hAnsi="仿宋" w:eastAsia="仿宋" w:cs="宋体"/>
          <w:b w:val="0"/>
          <w:color w:val="000000"/>
          <w:sz w:val="28"/>
          <w:szCs w:val="28"/>
          <w:vertAlign w:val="baseline"/>
          <w:lang w:val="en-GB"/>
        </w:rPr>
      </w:pPr>
    </w:p>
    <w:p w14:paraId="177F756C">
      <w:pPr>
        <w:rPr>
          <w:rFonts w:hint="eastAsia" w:ascii="仿宋" w:hAnsi="仿宋" w:eastAsia="仿宋" w:cs="宋体"/>
          <w:b w:val="0"/>
          <w:color w:val="000000"/>
          <w:sz w:val="28"/>
          <w:szCs w:val="28"/>
          <w:vertAlign w:val="baseline"/>
          <w:lang w:val="en-GB"/>
        </w:rPr>
      </w:pPr>
    </w:p>
    <w:p w14:paraId="303F98F0">
      <w:pPr>
        <w:rPr>
          <w:rFonts w:hint="eastAsia" w:ascii="仿宋" w:hAnsi="仿宋" w:eastAsia="仿宋" w:cs="宋体"/>
          <w:b w:val="0"/>
          <w:color w:val="000000"/>
          <w:sz w:val="28"/>
          <w:szCs w:val="28"/>
          <w:vertAlign w:val="baseline"/>
          <w:lang w:val="en-GB"/>
        </w:rPr>
      </w:pPr>
    </w:p>
    <w:p w14:paraId="1D18DD3E">
      <w:pPr>
        <w:rPr>
          <w:rFonts w:hint="eastAsia" w:ascii="仿宋" w:hAnsi="仿宋" w:eastAsia="仿宋" w:cs="宋体"/>
          <w:b w:val="0"/>
          <w:color w:val="000000"/>
          <w:sz w:val="28"/>
          <w:szCs w:val="28"/>
          <w:vertAlign w:val="baseline"/>
          <w:lang w:val="en-GB"/>
        </w:rPr>
      </w:pPr>
    </w:p>
    <w:p w14:paraId="4B5A4E76">
      <w:pPr>
        <w:rPr>
          <w:rFonts w:hint="eastAsia" w:ascii="仿宋" w:hAnsi="仿宋" w:eastAsia="仿宋" w:cs="宋体"/>
          <w:b w:val="0"/>
          <w:color w:val="000000"/>
          <w:sz w:val="28"/>
          <w:szCs w:val="28"/>
          <w:vertAlign w:val="baseline"/>
          <w:lang w:val="en-GB"/>
        </w:rPr>
      </w:pPr>
    </w:p>
    <w:p w14:paraId="4CA427AA">
      <w:pPr>
        <w:rPr>
          <w:rFonts w:hint="eastAsia" w:ascii="仿宋" w:hAnsi="仿宋" w:eastAsia="仿宋" w:cs="宋体"/>
          <w:b w:val="0"/>
          <w:color w:val="000000"/>
          <w:sz w:val="28"/>
          <w:szCs w:val="28"/>
          <w:vertAlign w:val="baseline"/>
          <w:lang w:val="en-GB"/>
        </w:rPr>
      </w:pPr>
    </w:p>
    <w:p w14:paraId="50AA9FCF">
      <w:pPr>
        <w:rPr>
          <w:rFonts w:hint="eastAsia" w:ascii="仿宋" w:hAnsi="仿宋" w:eastAsia="仿宋" w:cs="宋体"/>
          <w:b w:val="0"/>
          <w:color w:val="000000"/>
          <w:sz w:val="28"/>
          <w:szCs w:val="28"/>
          <w:vertAlign w:val="baseline"/>
          <w:lang w:val="en-GB"/>
        </w:rPr>
      </w:pPr>
    </w:p>
    <w:p w14:paraId="6D580AC8">
      <w:pPr>
        <w:rPr>
          <w:rFonts w:hint="eastAsia" w:ascii="仿宋" w:hAnsi="仿宋" w:eastAsia="仿宋" w:cs="宋体"/>
          <w:b w:val="0"/>
          <w:color w:val="000000"/>
          <w:sz w:val="28"/>
          <w:szCs w:val="28"/>
          <w:vertAlign w:val="baseline"/>
          <w:lang w:val="en-GB"/>
        </w:rPr>
      </w:pPr>
    </w:p>
    <w:p w14:paraId="1EB416A5">
      <w:pPr>
        <w:rPr>
          <w:rFonts w:hint="eastAsia" w:ascii="仿宋" w:hAnsi="仿宋" w:eastAsia="仿宋" w:cs="宋体"/>
          <w:b w:val="0"/>
          <w:color w:val="000000"/>
          <w:sz w:val="28"/>
          <w:szCs w:val="28"/>
          <w:vertAlign w:val="baseline"/>
          <w:lang w:val="en-GB"/>
        </w:rPr>
      </w:pPr>
    </w:p>
    <w:p w14:paraId="3D477807">
      <w:pPr>
        <w:rPr>
          <w:rFonts w:hint="eastAsia" w:ascii="仿宋" w:hAnsi="仿宋" w:eastAsia="仿宋" w:cs="宋体"/>
          <w:b w:val="0"/>
          <w:color w:val="000000"/>
          <w:sz w:val="28"/>
          <w:szCs w:val="28"/>
          <w:vertAlign w:val="baseline"/>
          <w:lang w:val="en-GB"/>
        </w:rPr>
      </w:pPr>
    </w:p>
    <w:p w14:paraId="1963F0F0">
      <w:pPr>
        <w:rPr>
          <w:rFonts w:hint="eastAsia" w:ascii="仿宋" w:hAnsi="仿宋" w:eastAsia="仿宋" w:cs="宋体"/>
          <w:b w:val="0"/>
          <w:color w:val="000000"/>
          <w:sz w:val="28"/>
          <w:szCs w:val="28"/>
          <w:vertAlign w:val="baseline"/>
          <w:lang w:val="en-GB"/>
        </w:rPr>
      </w:pPr>
    </w:p>
    <w:p w14:paraId="678BAF6F">
      <w:pPr>
        <w:rPr>
          <w:rFonts w:hint="eastAsia" w:ascii="仿宋" w:hAnsi="仿宋" w:eastAsia="仿宋" w:cs="宋体"/>
          <w:b w:val="0"/>
          <w:color w:val="000000"/>
          <w:sz w:val="28"/>
          <w:szCs w:val="28"/>
          <w:vertAlign w:val="baseline"/>
          <w:lang w:val="en-GB"/>
        </w:rPr>
      </w:pPr>
    </w:p>
    <w:p w14:paraId="1068189A">
      <w:pPr>
        <w:rPr>
          <w:rFonts w:hint="eastAsia" w:ascii="仿宋" w:hAnsi="仿宋" w:eastAsia="仿宋" w:cs="宋体"/>
          <w:b w:val="0"/>
          <w:color w:val="000000"/>
          <w:sz w:val="28"/>
          <w:szCs w:val="28"/>
          <w:vertAlign w:val="baseline"/>
          <w:lang w:val="en-GB"/>
        </w:rPr>
      </w:pPr>
    </w:p>
    <w:p w14:paraId="4EB8DB0D">
      <w:pPr>
        <w:rPr>
          <w:rFonts w:hint="eastAsia" w:ascii="仿宋" w:hAnsi="仿宋" w:eastAsia="仿宋" w:cs="宋体"/>
          <w:b w:val="0"/>
          <w:color w:val="000000"/>
          <w:sz w:val="28"/>
          <w:szCs w:val="28"/>
          <w:vertAlign w:val="baseline"/>
          <w:lang w:val="en-GB"/>
        </w:rPr>
      </w:pPr>
    </w:p>
    <w:p w14:paraId="44DA871F">
      <w:pPr>
        <w:rPr>
          <w:rFonts w:hint="eastAsia" w:ascii="仿宋" w:hAnsi="仿宋" w:eastAsia="仿宋" w:cs="宋体"/>
          <w:b w:val="0"/>
          <w:color w:val="000000"/>
          <w:sz w:val="28"/>
          <w:szCs w:val="28"/>
          <w:vertAlign w:val="baseline"/>
          <w:lang w:val="en-GB"/>
        </w:rPr>
      </w:pPr>
    </w:p>
    <w:p w14:paraId="0C9E7A19">
      <w:pPr>
        <w:rPr>
          <w:rFonts w:hint="eastAsia" w:ascii="仿宋" w:hAnsi="仿宋" w:eastAsia="仿宋" w:cs="宋体"/>
          <w:b w:val="0"/>
          <w:color w:val="000000"/>
          <w:sz w:val="28"/>
          <w:szCs w:val="28"/>
          <w:vertAlign w:val="baseline"/>
          <w:lang w:val="en-GB"/>
        </w:rPr>
      </w:pPr>
    </w:p>
    <w:p w14:paraId="67904897">
      <w:pPr>
        <w:rPr>
          <w:rFonts w:hint="eastAsia" w:ascii="仿宋" w:hAnsi="仿宋" w:eastAsia="仿宋" w:cs="宋体"/>
          <w:b w:val="0"/>
          <w:color w:val="000000"/>
          <w:sz w:val="28"/>
          <w:szCs w:val="28"/>
          <w:vertAlign w:val="baseline"/>
          <w:lang w:val="en-GB"/>
        </w:rPr>
      </w:pPr>
    </w:p>
    <w:p w14:paraId="43EEAE75">
      <w:pPr>
        <w:rPr>
          <w:rFonts w:hint="eastAsia" w:ascii="仿宋" w:hAnsi="仿宋" w:eastAsia="仿宋" w:cs="宋体"/>
          <w:b w:val="0"/>
          <w:color w:val="000000"/>
          <w:sz w:val="28"/>
          <w:szCs w:val="28"/>
          <w:vertAlign w:val="baseline"/>
          <w:lang w:val="en-GB"/>
        </w:rPr>
      </w:pPr>
    </w:p>
    <w:p w14:paraId="301BE515">
      <w:pPr>
        <w:rPr>
          <w:rFonts w:hint="eastAsia" w:ascii="仿宋" w:hAnsi="仿宋" w:eastAsia="仿宋" w:cs="宋体"/>
          <w:b w:val="0"/>
          <w:color w:val="000000"/>
          <w:sz w:val="28"/>
          <w:szCs w:val="28"/>
          <w:vertAlign w:val="baseline"/>
          <w:lang w:val="en-GB"/>
        </w:rPr>
      </w:pPr>
    </w:p>
    <w:p w14:paraId="72B960C8">
      <w:pPr>
        <w:rPr>
          <w:rFonts w:hint="eastAsia" w:ascii="仿宋" w:hAnsi="仿宋" w:eastAsia="仿宋" w:cs="宋体"/>
          <w:b w:val="0"/>
          <w:color w:val="000000"/>
          <w:sz w:val="28"/>
          <w:szCs w:val="28"/>
          <w:vertAlign w:val="baseline"/>
          <w:lang w:val="en-GB"/>
        </w:rPr>
      </w:pPr>
    </w:p>
    <w:p w14:paraId="657859E4">
      <w:pPr>
        <w:rPr>
          <w:rFonts w:hint="eastAsia" w:ascii="仿宋" w:hAnsi="仿宋" w:eastAsia="仿宋" w:cs="宋体"/>
          <w:b w:val="0"/>
          <w:color w:val="000000"/>
          <w:sz w:val="28"/>
          <w:szCs w:val="28"/>
          <w:vertAlign w:val="baseline"/>
          <w:lang w:val="en-GB"/>
        </w:rPr>
      </w:pPr>
    </w:p>
    <w:p w14:paraId="7A1E73B8">
      <w:pPr>
        <w:rPr>
          <w:rFonts w:hint="eastAsia" w:ascii="仿宋" w:hAnsi="仿宋" w:eastAsia="仿宋" w:cs="宋体"/>
          <w:b w:val="0"/>
          <w:color w:val="000000"/>
          <w:sz w:val="28"/>
          <w:szCs w:val="28"/>
          <w:vertAlign w:val="baseline"/>
          <w:lang w:val="en-GB"/>
        </w:rPr>
      </w:pPr>
    </w:p>
    <w:p w14:paraId="2E7EAD9D">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附件1：</w:t>
      </w:r>
    </w:p>
    <w:p w14:paraId="5DBDB110">
      <w:pPr>
        <w:jc w:val="center"/>
        <w:rPr>
          <w:rFonts w:hint="eastAsia" w:ascii="仿宋" w:hAnsi="仿宋" w:eastAsia="仿宋" w:cs="宋体"/>
          <w:b/>
          <w:bCs/>
          <w:color w:val="000000"/>
          <w:sz w:val="28"/>
          <w:szCs w:val="28"/>
          <w:vertAlign w:val="baseline"/>
          <w:lang w:val="en-US" w:eastAsia="zh-CN"/>
        </w:rPr>
      </w:pPr>
      <w:r>
        <w:rPr>
          <w:rFonts w:hint="eastAsia" w:ascii="仿宋" w:hAnsi="仿宋" w:eastAsia="仿宋" w:cs="宋体"/>
          <w:b/>
          <w:bCs/>
          <w:color w:val="000000"/>
          <w:sz w:val="28"/>
          <w:szCs w:val="28"/>
          <w:vertAlign w:val="baseline"/>
          <w:lang w:val="en-US" w:eastAsia="zh-CN"/>
        </w:rPr>
        <w:t>报价一览表</w:t>
      </w:r>
    </w:p>
    <w:p w14:paraId="19FBDAD6">
      <w:pPr>
        <w:jc w:val="center"/>
        <w:rPr>
          <w:rFonts w:hint="default" w:ascii="仿宋" w:hAnsi="仿宋" w:eastAsia="仿宋" w:cs="宋体"/>
          <w:b/>
          <w:bCs/>
          <w:color w:val="000000"/>
          <w:sz w:val="28"/>
          <w:szCs w:val="28"/>
          <w:vertAlign w:val="baseline"/>
          <w:lang w:val="en-US" w:eastAsia="zh-CN"/>
        </w:rPr>
      </w:pPr>
    </w:p>
    <w:tbl>
      <w:tblPr>
        <w:tblStyle w:val="9"/>
        <w:tblW w:w="10200" w:type="dxa"/>
        <w:tblInd w:w="-4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316"/>
        <w:gridCol w:w="919"/>
        <w:gridCol w:w="795"/>
        <w:gridCol w:w="1305"/>
        <w:gridCol w:w="840"/>
        <w:gridCol w:w="855"/>
        <w:gridCol w:w="1095"/>
        <w:gridCol w:w="855"/>
        <w:gridCol w:w="825"/>
        <w:gridCol w:w="750"/>
      </w:tblGrid>
      <w:tr w14:paraId="26C52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645" w:type="dxa"/>
            <w:vAlign w:val="center"/>
          </w:tcPr>
          <w:p w14:paraId="5AC2CB27">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序号</w:t>
            </w:r>
          </w:p>
        </w:tc>
        <w:tc>
          <w:tcPr>
            <w:tcW w:w="1316" w:type="dxa"/>
            <w:vAlign w:val="center"/>
          </w:tcPr>
          <w:p w14:paraId="34873493">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品名</w:t>
            </w:r>
          </w:p>
        </w:tc>
        <w:tc>
          <w:tcPr>
            <w:tcW w:w="919" w:type="dxa"/>
            <w:vAlign w:val="center"/>
          </w:tcPr>
          <w:p w14:paraId="43DACF37">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规格型号</w:t>
            </w:r>
          </w:p>
        </w:tc>
        <w:tc>
          <w:tcPr>
            <w:tcW w:w="795" w:type="dxa"/>
            <w:vAlign w:val="center"/>
          </w:tcPr>
          <w:p w14:paraId="58B36BEF">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品牌</w:t>
            </w:r>
          </w:p>
        </w:tc>
        <w:tc>
          <w:tcPr>
            <w:tcW w:w="1305" w:type="dxa"/>
            <w:vAlign w:val="center"/>
          </w:tcPr>
          <w:p w14:paraId="5B4D5DB8">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生产厂家</w:t>
            </w:r>
          </w:p>
        </w:tc>
        <w:tc>
          <w:tcPr>
            <w:tcW w:w="840" w:type="dxa"/>
            <w:vAlign w:val="center"/>
          </w:tcPr>
          <w:p w14:paraId="3AD7E882">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数量</w:t>
            </w:r>
          </w:p>
        </w:tc>
        <w:tc>
          <w:tcPr>
            <w:tcW w:w="855" w:type="dxa"/>
            <w:vAlign w:val="center"/>
          </w:tcPr>
          <w:p w14:paraId="79BF0486">
            <w:pPr>
              <w:jc w:val="center"/>
              <w:rPr>
                <w:rFonts w:hint="eastAsia"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单位</w:t>
            </w:r>
          </w:p>
        </w:tc>
        <w:tc>
          <w:tcPr>
            <w:tcW w:w="1095" w:type="dxa"/>
            <w:vAlign w:val="center"/>
          </w:tcPr>
          <w:p w14:paraId="0A23D946">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单价（元）</w:t>
            </w:r>
          </w:p>
        </w:tc>
        <w:tc>
          <w:tcPr>
            <w:tcW w:w="855" w:type="dxa"/>
            <w:vAlign w:val="center"/>
          </w:tcPr>
          <w:p w14:paraId="6A55B2C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总价（元）</w:t>
            </w:r>
          </w:p>
        </w:tc>
        <w:tc>
          <w:tcPr>
            <w:tcW w:w="825" w:type="dxa"/>
            <w:vAlign w:val="center"/>
          </w:tcPr>
          <w:p w14:paraId="4628A93D">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供货周期</w:t>
            </w:r>
          </w:p>
        </w:tc>
        <w:tc>
          <w:tcPr>
            <w:tcW w:w="750" w:type="dxa"/>
            <w:vAlign w:val="center"/>
          </w:tcPr>
          <w:p w14:paraId="188D806C">
            <w:pPr>
              <w:jc w:val="center"/>
              <w:rPr>
                <w:rFonts w:hint="default" w:ascii="仿宋" w:hAnsi="仿宋" w:eastAsia="仿宋" w:cs="宋体"/>
                <w:b/>
                <w:bCs/>
                <w:color w:val="000000"/>
                <w:sz w:val="24"/>
                <w:szCs w:val="24"/>
                <w:vertAlign w:val="baseline"/>
                <w:lang w:val="en-US" w:eastAsia="zh-CN"/>
              </w:rPr>
            </w:pPr>
            <w:r>
              <w:rPr>
                <w:rFonts w:hint="eastAsia" w:ascii="仿宋" w:hAnsi="仿宋" w:eastAsia="仿宋" w:cs="宋体"/>
                <w:b/>
                <w:bCs/>
                <w:color w:val="000000"/>
                <w:sz w:val="24"/>
                <w:szCs w:val="24"/>
                <w:vertAlign w:val="baseline"/>
                <w:lang w:val="en-US" w:eastAsia="zh-CN"/>
              </w:rPr>
              <w:t>质保期</w:t>
            </w:r>
          </w:p>
        </w:tc>
      </w:tr>
      <w:tr w14:paraId="0DFE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45" w:type="dxa"/>
            <w:vAlign w:val="center"/>
          </w:tcPr>
          <w:p w14:paraId="4669D92E">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1</w:t>
            </w:r>
          </w:p>
        </w:tc>
        <w:tc>
          <w:tcPr>
            <w:tcW w:w="1316" w:type="dxa"/>
            <w:vAlign w:val="center"/>
          </w:tcPr>
          <w:p w14:paraId="52F5C4F7">
            <w:pPr>
              <w:jc w:val="center"/>
              <w:rPr>
                <w:rFonts w:hint="eastAsia" w:ascii="仿宋" w:hAnsi="仿宋" w:eastAsia="仿宋" w:cs="宋体"/>
                <w:b w:val="0"/>
                <w:color w:val="000000"/>
                <w:sz w:val="24"/>
                <w:szCs w:val="24"/>
                <w:vertAlign w:val="baseline"/>
                <w:lang w:val="en-GB"/>
              </w:rPr>
            </w:pPr>
          </w:p>
        </w:tc>
        <w:tc>
          <w:tcPr>
            <w:tcW w:w="919" w:type="dxa"/>
            <w:vAlign w:val="center"/>
          </w:tcPr>
          <w:p w14:paraId="722BE126">
            <w:pPr>
              <w:jc w:val="center"/>
              <w:rPr>
                <w:rFonts w:hint="eastAsia" w:ascii="仿宋" w:hAnsi="仿宋" w:eastAsia="仿宋" w:cs="宋体"/>
                <w:b w:val="0"/>
                <w:color w:val="000000"/>
                <w:sz w:val="24"/>
                <w:szCs w:val="24"/>
                <w:vertAlign w:val="baseline"/>
                <w:lang w:val="en-GB"/>
              </w:rPr>
            </w:pPr>
          </w:p>
        </w:tc>
        <w:tc>
          <w:tcPr>
            <w:tcW w:w="795" w:type="dxa"/>
            <w:vAlign w:val="center"/>
          </w:tcPr>
          <w:p w14:paraId="0912DEFC">
            <w:pPr>
              <w:jc w:val="center"/>
              <w:rPr>
                <w:rFonts w:hint="eastAsia" w:ascii="仿宋" w:hAnsi="仿宋" w:eastAsia="仿宋" w:cs="宋体"/>
                <w:b w:val="0"/>
                <w:color w:val="000000"/>
                <w:sz w:val="24"/>
                <w:szCs w:val="24"/>
                <w:vertAlign w:val="baseline"/>
                <w:lang w:val="en-GB"/>
              </w:rPr>
            </w:pPr>
          </w:p>
        </w:tc>
        <w:tc>
          <w:tcPr>
            <w:tcW w:w="1305" w:type="dxa"/>
            <w:vAlign w:val="center"/>
          </w:tcPr>
          <w:p w14:paraId="479E4A7B">
            <w:pPr>
              <w:jc w:val="center"/>
              <w:rPr>
                <w:rFonts w:hint="eastAsia" w:ascii="仿宋" w:hAnsi="仿宋" w:eastAsia="仿宋" w:cs="宋体"/>
                <w:b w:val="0"/>
                <w:color w:val="000000"/>
                <w:sz w:val="24"/>
                <w:szCs w:val="24"/>
                <w:vertAlign w:val="baseline"/>
                <w:lang w:val="en-GB"/>
              </w:rPr>
            </w:pPr>
          </w:p>
        </w:tc>
        <w:tc>
          <w:tcPr>
            <w:tcW w:w="840" w:type="dxa"/>
            <w:vAlign w:val="center"/>
          </w:tcPr>
          <w:p w14:paraId="5259DD15">
            <w:pPr>
              <w:jc w:val="center"/>
              <w:rPr>
                <w:rFonts w:hint="eastAsia" w:ascii="仿宋" w:hAnsi="仿宋" w:eastAsia="仿宋" w:cs="宋体"/>
                <w:b w:val="0"/>
                <w:color w:val="000000"/>
                <w:sz w:val="24"/>
                <w:szCs w:val="24"/>
                <w:vertAlign w:val="baseline"/>
                <w:lang w:val="en-GB"/>
              </w:rPr>
            </w:pPr>
          </w:p>
        </w:tc>
        <w:tc>
          <w:tcPr>
            <w:tcW w:w="855" w:type="dxa"/>
            <w:vAlign w:val="center"/>
          </w:tcPr>
          <w:p w14:paraId="0BE79A59">
            <w:pPr>
              <w:jc w:val="center"/>
              <w:rPr>
                <w:rFonts w:hint="eastAsia" w:ascii="仿宋" w:hAnsi="仿宋" w:eastAsia="仿宋" w:cs="宋体"/>
                <w:b w:val="0"/>
                <w:color w:val="000000"/>
                <w:sz w:val="24"/>
                <w:szCs w:val="24"/>
                <w:vertAlign w:val="baseline"/>
                <w:lang w:val="en-GB"/>
              </w:rPr>
            </w:pPr>
          </w:p>
        </w:tc>
        <w:tc>
          <w:tcPr>
            <w:tcW w:w="1095" w:type="dxa"/>
            <w:vAlign w:val="center"/>
          </w:tcPr>
          <w:p w14:paraId="2A256466">
            <w:pPr>
              <w:jc w:val="center"/>
              <w:rPr>
                <w:rFonts w:hint="eastAsia" w:ascii="仿宋" w:hAnsi="仿宋" w:eastAsia="仿宋" w:cs="宋体"/>
                <w:b w:val="0"/>
                <w:color w:val="000000"/>
                <w:sz w:val="24"/>
                <w:szCs w:val="24"/>
                <w:vertAlign w:val="baseline"/>
                <w:lang w:val="en-GB"/>
              </w:rPr>
            </w:pPr>
          </w:p>
        </w:tc>
        <w:tc>
          <w:tcPr>
            <w:tcW w:w="855" w:type="dxa"/>
            <w:vAlign w:val="center"/>
          </w:tcPr>
          <w:p w14:paraId="641F0AD4">
            <w:pPr>
              <w:jc w:val="center"/>
              <w:rPr>
                <w:rFonts w:hint="eastAsia" w:ascii="仿宋" w:hAnsi="仿宋" w:eastAsia="仿宋" w:cs="宋体"/>
                <w:b w:val="0"/>
                <w:color w:val="000000"/>
                <w:sz w:val="24"/>
                <w:szCs w:val="24"/>
                <w:vertAlign w:val="baseline"/>
                <w:lang w:val="en-GB"/>
              </w:rPr>
            </w:pPr>
          </w:p>
        </w:tc>
        <w:tc>
          <w:tcPr>
            <w:tcW w:w="825" w:type="dxa"/>
            <w:vAlign w:val="center"/>
          </w:tcPr>
          <w:p w14:paraId="2FC1CF8B">
            <w:pPr>
              <w:jc w:val="center"/>
              <w:rPr>
                <w:rFonts w:hint="eastAsia" w:ascii="仿宋" w:hAnsi="仿宋" w:eastAsia="仿宋" w:cs="宋体"/>
                <w:b w:val="0"/>
                <w:color w:val="000000"/>
                <w:sz w:val="24"/>
                <w:szCs w:val="24"/>
                <w:vertAlign w:val="baseline"/>
                <w:lang w:val="en-GB"/>
              </w:rPr>
            </w:pPr>
          </w:p>
        </w:tc>
        <w:tc>
          <w:tcPr>
            <w:tcW w:w="750" w:type="dxa"/>
            <w:vAlign w:val="center"/>
          </w:tcPr>
          <w:p w14:paraId="68A73189">
            <w:pPr>
              <w:jc w:val="center"/>
              <w:rPr>
                <w:rFonts w:hint="eastAsia" w:ascii="仿宋" w:hAnsi="仿宋" w:eastAsia="仿宋" w:cs="宋体"/>
                <w:b w:val="0"/>
                <w:color w:val="000000"/>
                <w:sz w:val="24"/>
                <w:szCs w:val="24"/>
                <w:vertAlign w:val="baseline"/>
                <w:lang w:val="en-GB"/>
              </w:rPr>
            </w:pPr>
          </w:p>
        </w:tc>
      </w:tr>
      <w:tr w14:paraId="658E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3FF2C9E4">
            <w:pPr>
              <w:jc w:val="center"/>
              <w:rPr>
                <w:rFonts w:hint="eastAsia"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2</w:t>
            </w:r>
          </w:p>
        </w:tc>
        <w:tc>
          <w:tcPr>
            <w:tcW w:w="1316" w:type="dxa"/>
            <w:vAlign w:val="center"/>
          </w:tcPr>
          <w:p w14:paraId="48F2198D">
            <w:pPr>
              <w:jc w:val="center"/>
              <w:rPr>
                <w:rFonts w:hint="eastAsia" w:ascii="仿宋" w:hAnsi="仿宋" w:eastAsia="仿宋" w:cs="宋体"/>
                <w:b w:val="0"/>
                <w:color w:val="000000"/>
                <w:sz w:val="24"/>
                <w:szCs w:val="24"/>
                <w:vertAlign w:val="baseline"/>
                <w:lang w:val="en-GB"/>
              </w:rPr>
            </w:pPr>
          </w:p>
        </w:tc>
        <w:tc>
          <w:tcPr>
            <w:tcW w:w="919" w:type="dxa"/>
            <w:vAlign w:val="center"/>
          </w:tcPr>
          <w:p w14:paraId="1B8E63E0">
            <w:pPr>
              <w:jc w:val="center"/>
              <w:rPr>
                <w:rFonts w:hint="eastAsia" w:ascii="仿宋" w:hAnsi="仿宋" w:eastAsia="仿宋" w:cs="宋体"/>
                <w:b w:val="0"/>
                <w:color w:val="000000"/>
                <w:sz w:val="24"/>
                <w:szCs w:val="24"/>
                <w:vertAlign w:val="baseline"/>
                <w:lang w:val="en-GB"/>
              </w:rPr>
            </w:pPr>
          </w:p>
        </w:tc>
        <w:tc>
          <w:tcPr>
            <w:tcW w:w="795" w:type="dxa"/>
            <w:vAlign w:val="center"/>
          </w:tcPr>
          <w:p w14:paraId="025F23AE">
            <w:pPr>
              <w:jc w:val="center"/>
              <w:rPr>
                <w:rFonts w:hint="eastAsia" w:ascii="仿宋" w:hAnsi="仿宋" w:eastAsia="仿宋" w:cs="宋体"/>
                <w:b w:val="0"/>
                <w:color w:val="000000"/>
                <w:sz w:val="24"/>
                <w:szCs w:val="24"/>
                <w:vertAlign w:val="baseline"/>
                <w:lang w:val="en-GB"/>
              </w:rPr>
            </w:pPr>
          </w:p>
        </w:tc>
        <w:tc>
          <w:tcPr>
            <w:tcW w:w="1305" w:type="dxa"/>
            <w:vAlign w:val="center"/>
          </w:tcPr>
          <w:p w14:paraId="6A5578B2">
            <w:pPr>
              <w:jc w:val="center"/>
              <w:rPr>
                <w:rFonts w:hint="eastAsia" w:ascii="仿宋" w:hAnsi="仿宋" w:eastAsia="仿宋" w:cs="宋体"/>
                <w:b w:val="0"/>
                <w:color w:val="000000"/>
                <w:sz w:val="24"/>
                <w:szCs w:val="24"/>
                <w:vertAlign w:val="baseline"/>
                <w:lang w:val="en-GB"/>
              </w:rPr>
            </w:pPr>
          </w:p>
        </w:tc>
        <w:tc>
          <w:tcPr>
            <w:tcW w:w="840" w:type="dxa"/>
            <w:vAlign w:val="center"/>
          </w:tcPr>
          <w:p w14:paraId="230E3201">
            <w:pPr>
              <w:jc w:val="center"/>
              <w:rPr>
                <w:rFonts w:hint="eastAsia" w:ascii="仿宋" w:hAnsi="仿宋" w:eastAsia="仿宋" w:cs="宋体"/>
                <w:b w:val="0"/>
                <w:color w:val="000000"/>
                <w:sz w:val="24"/>
                <w:szCs w:val="24"/>
                <w:vertAlign w:val="baseline"/>
                <w:lang w:val="en-GB"/>
              </w:rPr>
            </w:pPr>
          </w:p>
        </w:tc>
        <w:tc>
          <w:tcPr>
            <w:tcW w:w="855" w:type="dxa"/>
            <w:vAlign w:val="center"/>
          </w:tcPr>
          <w:p w14:paraId="2DDF505F">
            <w:pPr>
              <w:jc w:val="center"/>
              <w:rPr>
                <w:rFonts w:hint="eastAsia" w:ascii="仿宋" w:hAnsi="仿宋" w:eastAsia="仿宋" w:cs="宋体"/>
                <w:b w:val="0"/>
                <w:color w:val="000000"/>
                <w:sz w:val="24"/>
                <w:szCs w:val="24"/>
                <w:vertAlign w:val="baseline"/>
                <w:lang w:val="en-GB"/>
              </w:rPr>
            </w:pPr>
          </w:p>
        </w:tc>
        <w:tc>
          <w:tcPr>
            <w:tcW w:w="1095" w:type="dxa"/>
            <w:vAlign w:val="center"/>
          </w:tcPr>
          <w:p w14:paraId="02F9DBDF">
            <w:pPr>
              <w:jc w:val="center"/>
              <w:rPr>
                <w:rFonts w:hint="eastAsia" w:ascii="仿宋" w:hAnsi="仿宋" w:eastAsia="仿宋" w:cs="宋体"/>
                <w:b w:val="0"/>
                <w:color w:val="000000"/>
                <w:sz w:val="24"/>
                <w:szCs w:val="24"/>
                <w:vertAlign w:val="baseline"/>
                <w:lang w:val="en-GB"/>
              </w:rPr>
            </w:pPr>
          </w:p>
        </w:tc>
        <w:tc>
          <w:tcPr>
            <w:tcW w:w="855" w:type="dxa"/>
            <w:vAlign w:val="center"/>
          </w:tcPr>
          <w:p w14:paraId="6E2622AE">
            <w:pPr>
              <w:jc w:val="center"/>
              <w:rPr>
                <w:rFonts w:hint="eastAsia" w:ascii="仿宋" w:hAnsi="仿宋" w:eastAsia="仿宋" w:cs="宋体"/>
                <w:b w:val="0"/>
                <w:color w:val="000000"/>
                <w:sz w:val="24"/>
                <w:szCs w:val="24"/>
                <w:vertAlign w:val="baseline"/>
                <w:lang w:val="en-GB"/>
              </w:rPr>
            </w:pPr>
          </w:p>
        </w:tc>
        <w:tc>
          <w:tcPr>
            <w:tcW w:w="825" w:type="dxa"/>
            <w:vAlign w:val="center"/>
          </w:tcPr>
          <w:p w14:paraId="6D4B8659">
            <w:pPr>
              <w:jc w:val="center"/>
              <w:rPr>
                <w:rFonts w:hint="eastAsia" w:ascii="仿宋" w:hAnsi="仿宋" w:eastAsia="仿宋" w:cs="宋体"/>
                <w:b w:val="0"/>
                <w:color w:val="000000"/>
                <w:sz w:val="24"/>
                <w:szCs w:val="24"/>
                <w:vertAlign w:val="baseline"/>
                <w:lang w:val="en-GB"/>
              </w:rPr>
            </w:pPr>
          </w:p>
        </w:tc>
        <w:tc>
          <w:tcPr>
            <w:tcW w:w="750" w:type="dxa"/>
            <w:vAlign w:val="center"/>
          </w:tcPr>
          <w:p w14:paraId="5FA170F7">
            <w:pPr>
              <w:jc w:val="center"/>
              <w:rPr>
                <w:rFonts w:hint="eastAsia" w:ascii="仿宋" w:hAnsi="仿宋" w:eastAsia="仿宋" w:cs="宋体"/>
                <w:b w:val="0"/>
                <w:color w:val="000000"/>
                <w:sz w:val="24"/>
                <w:szCs w:val="24"/>
                <w:vertAlign w:val="baseline"/>
                <w:lang w:val="en-GB"/>
              </w:rPr>
            </w:pPr>
          </w:p>
        </w:tc>
      </w:tr>
      <w:tr w14:paraId="6AF7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49159E7B">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3</w:t>
            </w:r>
          </w:p>
        </w:tc>
        <w:tc>
          <w:tcPr>
            <w:tcW w:w="1316" w:type="dxa"/>
            <w:vAlign w:val="center"/>
          </w:tcPr>
          <w:p w14:paraId="6880066F">
            <w:pPr>
              <w:jc w:val="center"/>
              <w:rPr>
                <w:rFonts w:hint="eastAsia" w:ascii="仿宋" w:hAnsi="仿宋" w:eastAsia="仿宋" w:cs="宋体"/>
                <w:b w:val="0"/>
                <w:color w:val="000000"/>
                <w:sz w:val="24"/>
                <w:szCs w:val="24"/>
                <w:vertAlign w:val="baseline"/>
                <w:lang w:val="en-GB"/>
              </w:rPr>
            </w:pPr>
          </w:p>
        </w:tc>
        <w:tc>
          <w:tcPr>
            <w:tcW w:w="919" w:type="dxa"/>
            <w:vAlign w:val="center"/>
          </w:tcPr>
          <w:p w14:paraId="3668313B">
            <w:pPr>
              <w:jc w:val="center"/>
              <w:rPr>
                <w:rFonts w:hint="eastAsia" w:ascii="仿宋" w:hAnsi="仿宋" w:eastAsia="仿宋" w:cs="宋体"/>
                <w:b w:val="0"/>
                <w:color w:val="000000"/>
                <w:sz w:val="24"/>
                <w:szCs w:val="24"/>
                <w:vertAlign w:val="baseline"/>
                <w:lang w:val="en-GB"/>
              </w:rPr>
            </w:pPr>
          </w:p>
        </w:tc>
        <w:tc>
          <w:tcPr>
            <w:tcW w:w="795" w:type="dxa"/>
            <w:vAlign w:val="center"/>
          </w:tcPr>
          <w:p w14:paraId="1EC37E0C">
            <w:pPr>
              <w:jc w:val="center"/>
              <w:rPr>
                <w:rFonts w:hint="eastAsia" w:ascii="仿宋" w:hAnsi="仿宋" w:eastAsia="仿宋" w:cs="宋体"/>
                <w:b w:val="0"/>
                <w:color w:val="000000"/>
                <w:sz w:val="24"/>
                <w:szCs w:val="24"/>
                <w:vertAlign w:val="baseline"/>
                <w:lang w:val="en-GB"/>
              </w:rPr>
            </w:pPr>
          </w:p>
        </w:tc>
        <w:tc>
          <w:tcPr>
            <w:tcW w:w="1305" w:type="dxa"/>
            <w:vAlign w:val="center"/>
          </w:tcPr>
          <w:p w14:paraId="183F49F8">
            <w:pPr>
              <w:jc w:val="center"/>
              <w:rPr>
                <w:rFonts w:hint="eastAsia" w:ascii="仿宋" w:hAnsi="仿宋" w:eastAsia="仿宋" w:cs="宋体"/>
                <w:b w:val="0"/>
                <w:color w:val="000000"/>
                <w:sz w:val="24"/>
                <w:szCs w:val="24"/>
                <w:vertAlign w:val="baseline"/>
                <w:lang w:val="en-GB"/>
              </w:rPr>
            </w:pPr>
          </w:p>
        </w:tc>
        <w:tc>
          <w:tcPr>
            <w:tcW w:w="840" w:type="dxa"/>
            <w:vAlign w:val="center"/>
          </w:tcPr>
          <w:p w14:paraId="1C628E39">
            <w:pPr>
              <w:jc w:val="center"/>
              <w:rPr>
                <w:rFonts w:hint="eastAsia" w:ascii="仿宋" w:hAnsi="仿宋" w:eastAsia="仿宋" w:cs="宋体"/>
                <w:b w:val="0"/>
                <w:color w:val="000000"/>
                <w:sz w:val="24"/>
                <w:szCs w:val="24"/>
                <w:vertAlign w:val="baseline"/>
                <w:lang w:val="en-GB"/>
              </w:rPr>
            </w:pPr>
          </w:p>
        </w:tc>
        <w:tc>
          <w:tcPr>
            <w:tcW w:w="855" w:type="dxa"/>
            <w:vAlign w:val="center"/>
          </w:tcPr>
          <w:p w14:paraId="644A840F">
            <w:pPr>
              <w:jc w:val="center"/>
              <w:rPr>
                <w:rFonts w:hint="eastAsia" w:ascii="仿宋" w:hAnsi="仿宋" w:eastAsia="仿宋" w:cs="宋体"/>
                <w:b w:val="0"/>
                <w:color w:val="000000"/>
                <w:sz w:val="24"/>
                <w:szCs w:val="24"/>
                <w:vertAlign w:val="baseline"/>
                <w:lang w:val="en-GB"/>
              </w:rPr>
            </w:pPr>
          </w:p>
        </w:tc>
        <w:tc>
          <w:tcPr>
            <w:tcW w:w="1095" w:type="dxa"/>
            <w:vAlign w:val="center"/>
          </w:tcPr>
          <w:p w14:paraId="36ED12DC">
            <w:pPr>
              <w:jc w:val="center"/>
              <w:rPr>
                <w:rFonts w:hint="eastAsia" w:ascii="仿宋" w:hAnsi="仿宋" w:eastAsia="仿宋" w:cs="宋体"/>
                <w:b w:val="0"/>
                <w:color w:val="000000"/>
                <w:sz w:val="24"/>
                <w:szCs w:val="24"/>
                <w:vertAlign w:val="baseline"/>
                <w:lang w:val="en-GB"/>
              </w:rPr>
            </w:pPr>
          </w:p>
        </w:tc>
        <w:tc>
          <w:tcPr>
            <w:tcW w:w="855" w:type="dxa"/>
            <w:vAlign w:val="center"/>
          </w:tcPr>
          <w:p w14:paraId="142D3239">
            <w:pPr>
              <w:jc w:val="center"/>
              <w:rPr>
                <w:rFonts w:hint="eastAsia" w:ascii="仿宋" w:hAnsi="仿宋" w:eastAsia="仿宋" w:cs="宋体"/>
                <w:b w:val="0"/>
                <w:color w:val="000000"/>
                <w:sz w:val="24"/>
                <w:szCs w:val="24"/>
                <w:vertAlign w:val="baseline"/>
                <w:lang w:val="en-GB"/>
              </w:rPr>
            </w:pPr>
          </w:p>
        </w:tc>
        <w:tc>
          <w:tcPr>
            <w:tcW w:w="825" w:type="dxa"/>
            <w:vAlign w:val="center"/>
          </w:tcPr>
          <w:p w14:paraId="0665DE97">
            <w:pPr>
              <w:jc w:val="center"/>
              <w:rPr>
                <w:rFonts w:hint="eastAsia" w:ascii="仿宋" w:hAnsi="仿宋" w:eastAsia="仿宋" w:cs="宋体"/>
                <w:b w:val="0"/>
                <w:color w:val="000000"/>
                <w:sz w:val="24"/>
                <w:szCs w:val="24"/>
                <w:vertAlign w:val="baseline"/>
                <w:lang w:val="en-GB"/>
              </w:rPr>
            </w:pPr>
          </w:p>
        </w:tc>
        <w:tc>
          <w:tcPr>
            <w:tcW w:w="750" w:type="dxa"/>
            <w:vAlign w:val="center"/>
          </w:tcPr>
          <w:p w14:paraId="13D8E4E9">
            <w:pPr>
              <w:jc w:val="center"/>
              <w:rPr>
                <w:rFonts w:hint="eastAsia" w:ascii="仿宋" w:hAnsi="仿宋" w:eastAsia="仿宋" w:cs="宋体"/>
                <w:b w:val="0"/>
                <w:color w:val="000000"/>
                <w:sz w:val="24"/>
                <w:szCs w:val="24"/>
                <w:vertAlign w:val="baseline"/>
                <w:lang w:val="en-GB"/>
              </w:rPr>
            </w:pPr>
          </w:p>
        </w:tc>
      </w:tr>
      <w:tr w14:paraId="175C3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45" w:type="dxa"/>
            <w:vAlign w:val="center"/>
          </w:tcPr>
          <w:p w14:paraId="7D7B3ED9">
            <w:pPr>
              <w:jc w:val="center"/>
              <w:rPr>
                <w:rFonts w:hint="default" w:ascii="仿宋" w:hAnsi="仿宋" w:eastAsia="仿宋" w:cs="宋体"/>
                <w:b w:val="0"/>
                <w:color w:val="000000"/>
                <w:sz w:val="24"/>
                <w:szCs w:val="24"/>
                <w:vertAlign w:val="baseline"/>
                <w:lang w:val="en-US" w:eastAsia="zh-CN"/>
              </w:rPr>
            </w:pPr>
            <w:r>
              <w:rPr>
                <w:rFonts w:hint="eastAsia" w:ascii="仿宋" w:hAnsi="仿宋" w:eastAsia="仿宋" w:cs="宋体"/>
                <w:b w:val="0"/>
                <w:color w:val="000000"/>
                <w:sz w:val="24"/>
                <w:szCs w:val="24"/>
                <w:vertAlign w:val="baseline"/>
                <w:lang w:val="en-US" w:eastAsia="zh-CN"/>
              </w:rPr>
              <w:t>4</w:t>
            </w:r>
          </w:p>
        </w:tc>
        <w:tc>
          <w:tcPr>
            <w:tcW w:w="1316" w:type="dxa"/>
            <w:vAlign w:val="center"/>
          </w:tcPr>
          <w:p w14:paraId="0BCC0272">
            <w:pPr>
              <w:jc w:val="center"/>
              <w:rPr>
                <w:rFonts w:hint="eastAsia" w:ascii="仿宋" w:hAnsi="仿宋" w:eastAsia="仿宋" w:cs="宋体"/>
                <w:b w:val="0"/>
                <w:color w:val="000000"/>
                <w:sz w:val="24"/>
                <w:szCs w:val="24"/>
                <w:vertAlign w:val="baseline"/>
                <w:lang w:val="en-GB"/>
              </w:rPr>
            </w:pPr>
          </w:p>
        </w:tc>
        <w:tc>
          <w:tcPr>
            <w:tcW w:w="919" w:type="dxa"/>
            <w:vAlign w:val="center"/>
          </w:tcPr>
          <w:p w14:paraId="69A3277F">
            <w:pPr>
              <w:jc w:val="center"/>
              <w:rPr>
                <w:rFonts w:hint="eastAsia" w:ascii="仿宋" w:hAnsi="仿宋" w:eastAsia="仿宋" w:cs="宋体"/>
                <w:b w:val="0"/>
                <w:color w:val="000000"/>
                <w:sz w:val="24"/>
                <w:szCs w:val="24"/>
                <w:vertAlign w:val="baseline"/>
                <w:lang w:val="en-GB"/>
              </w:rPr>
            </w:pPr>
          </w:p>
        </w:tc>
        <w:tc>
          <w:tcPr>
            <w:tcW w:w="795" w:type="dxa"/>
            <w:vAlign w:val="center"/>
          </w:tcPr>
          <w:p w14:paraId="6508F8FE">
            <w:pPr>
              <w:jc w:val="center"/>
              <w:rPr>
                <w:rFonts w:hint="eastAsia" w:ascii="仿宋" w:hAnsi="仿宋" w:eastAsia="仿宋" w:cs="宋体"/>
                <w:b w:val="0"/>
                <w:color w:val="000000"/>
                <w:sz w:val="24"/>
                <w:szCs w:val="24"/>
                <w:vertAlign w:val="baseline"/>
                <w:lang w:val="en-GB"/>
              </w:rPr>
            </w:pPr>
          </w:p>
        </w:tc>
        <w:tc>
          <w:tcPr>
            <w:tcW w:w="1305" w:type="dxa"/>
            <w:vAlign w:val="center"/>
          </w:tcPr>
          <w:p w14:paraId="50016C3C">
            <w:pPr>
              <w:jc w:val="center"/>
              <w:rPr>
                <w:rFonts w:hint="eastAsia" w:ascii="仿宋" w:hAnsi="仿宋" w:eastAsia="仿宋" w:cs="宋体"/>
                <w:b w:val="0"/>
                <w:color w:val="000000"/>
                <w:sz w:val="24"/>
                <w:szCs w:val="24"/>
                <w:vertAlign w:val="baseline"/>
                <w:lang w:val="en-GB"/>
              </w:rPr>
            </w:pPr>
          </w:p>
        </w:tc>
        <w:tc>
          <w:tcPr>
            <w:tcW w:w="840" w:type="dxa"/>
            <w:vAlign w:val="center"/>
          </w:tcPr>
          <w:p w14:paraId="275B242A">
            <w:pPr>
              <w:jc w:val="center"/>
              <w:rPr>
                <w:rFonts w:hint="eastAsia" w:ascii="仿宋" w:hAnsi="仿宋" w:eastAsia="仿宋" w:cs="宋体"/>
                <w:b w:val="0"/>
                <w:color w:val="000000"/>
                <w:sz w:val="24"/>
                <w:szCs w:val="24"/>
                <w:vertAlign w:val="baseline"/>
                <w:lang w:val="en-GB"/>
              </w:rPr>
            </w:pPr>
          </w:p>
        </w:tc>
        <w:tc>
          <w:tcPr>
            <w:tcW w:w="855" w:type="dxa"/>
            <w:vAlign w:val="center"/>
          </w:tcPr>
          <w:p w14:paraId="4981530A">
            <w:pPr>
              <w:jc w:val="center"/>
              <w:rPr>
                <w:rFonts w:hint="eastAsia" w:ascii="仿宋" w:hAnsi="仿宋" w:eastAsia="仿宋" w:cs="宋体"/>
                <w:b w:val="0"/>
                <w:color w:val="000000"/>
                <w:sz w:val="24"/>
                <w:szCs w:val="24"/>
                <w:vertAlign w:val="baseline"/>
                <w:lang w:val="en-GB"/>
              </w:rPr>
            </w:pPr>
          </w:p>
        </w:tc>
        <w:tc>
          <w:tcPr>
            <w:tcW w:w="1095" w:type="dxa"/>
            <w:vAlign w:val="center"/>
          </w:tcPr>
          <w:p w14:paraId="15BF0D07">
            <w:pPr>
              <w:jc w:val="center"/>
              <w:rPr>
                <w:rFonts w:hint="eastAsia" w:ascii="仿宋" w:hAnsi="仿宋" w:eastAsia="仿宋" w:cs="宋体"/>
                <w:b w:val="0"/>
                <w:color w:val="000000"/>
                <w:sz w:val="24"/>
                <w:szCs w:val="24"/>
                <w:vertAlign w:val="baseline"/>
                <w:lang w:val="en-GB"/>
              </w:rPr>
            </w:pPr>
          </w:p>
        </w:tc>
        <w:tc>
          <w:tcPr>
            <w:tcW w:w="855" w:type="dxa"/>
            <w:vAlign w:val="center"/>
          </w:tcPr>
          <w:p w14:paraId="74A2BD10">
            <w:pPr>
              <w:jc w:val="center"/>
              <w:rPr>
                <w:rFonts w:hint="eastAsia" w:ascii="仿宋" w:hAnsi="仿宋" w:eastAsia="仿宋" w:cs="宋体"/>
                <w:b w:val="0"/>
                <w:color w:val="000000"/>
                <w:sz w:val="24"/>
                <w:szCs w:val="24"/>
                <w:vertAlign w:val="baseline"/>
                <w:lang w:val="en-GB"/>
              </w:rPr>
            </w:pPr>
          </w:p>
        </w:tc>
        <w:tc>
          <w:tcPr>
            <w:tcW w:w="825" w:type="dxa"/>
            <w:vAlign w:val="center"/>
          </w:tcPr>
          <w:p w14:paraId="7C41AE45">
            <w:pPr>
              <w:jc w:val="center"/>
              <w:rPr>
                <w:rFonts w:hint="eastAsia" w:ascii="仿宋" w:hAnsi="仿宋" w:eastAsia="仿宋" w:cs="宋体"/>
                <w:b w:val="0"/>
                <w:color w:val="000000"/>
                <w:sz w:val="24"/>
                <w:szCs w:val="24"/>
                <w:vertAlign w:val="baseline"/>
                <w:lang w:val="en-GB"/>
              </w:rPr>
            </w:pPr>
          </w:p>
        </w:tc>
        <w:tc>
          <w:tcPr>
            <w:tcW w:w="750" w:type="dxa"/>
            <w:vAlign w:val="center"/>
          </w:tcPr>
          <w:p w14:paraId="3FE4DF7B">
            <w:pPr>
              <w:jc w:val="center"/>
              <w:rPr>
                <w:rFonts w:hint="eastAsia" w:ascii="仿宋" w:hAnsi="仿宋" w:eastAsia="仿宋" w:cs="宋体"/>
                <w:b w:val="0"/>
                <w:color w:val="000000"/>
                <w:sz w:val="24"/>
                <w:szCs w:val="24"/>
                <w:vertAlign w:val="baseline"/>
                <w:lang w:val="en-GB"/>
              </w:rPr>
            </w:pPr>
          </w:p>
        </w:tc>
      </w:tr>
    </w:tbl>
    <w:p w14:paraId="62EF4C56">
      <w:pPr>
        <w:rPr>
          <w:rFonts w:hint="eastAsia" w:ascii="仿宋" w:hAnsi="仿宋" w:eastAsia="仿宋" w:cs="宋体"/>
          <w:b w:val="0"/>
          <w:color w:val="000000"/>
          <w:sz w:val="28"/>
          <w:szCs w:val="28"/>
          <w:vertAlign w:val="baseline"/>
          <w:lang w:val="en-GB"/>
        </w:rPr>
      </w:pPr>
    </w:p>
    <w:p w14:paraId="12284B9C">
      <w:pPr>
        <w:rPr>
          <w:rFonts w:hint="eastAsia" w:ascii="仿宋" w:hAnsi="仿宋" w:eastAsia="仿宋" w:cs="宋体"/>
          <w:b w:val="0"/>
          <w:color w:val="000000"/>
          <w:sz w:val="28"/>
          <w:szCs w:val="28"/>
          <w:vertAlign w:val="baseline"/>
          <w:lang w:val="en-GB"/>
        </w:rPr>
      </w:pPr>
    </w:p>
    <w:p w14:paraId="47A5AD5C">
      <w:pPr>
        <w:rPr>
          <w:rFonts w:hint="eastAsia" w:ascii="仿宋" w:hAnsi="仿宋" w:eastAsia="仿宋" w:cs="宋体"/>
          <w:b w:val="0"/>
          <w:color w:val="000000"/>
          <w:sz w:val="28"/>
          <w:szCs w:val="28"/>
          <w:vertAlign w:val="baseline"/>
          <w:lang w:val="en-GB"/>
        </w:rPr>
      </w:pPr>
    </w:p>
    <w:p w14:paraId="05B64C89">
      <w:pPr>
        <w:rPr>
          <w:rFonts w:hint="eastAsia" w:ascii="仿宋" w:hAnsi="仿宋" w:eastAsia="仿宋" w:cs="宋体"/>
          <w:b w:val="0"/>
          <w:color w:val="000000"/>
          <w:sz w:val="28"/>
          <w:szCs w:val="28"/>
          <w:vertAlign w:val="baseline"/>
          <w:lang w:val="en-GB"/>
        </w:rPr>
      </w:pPr>
    </w:p>
    <w:p w14:paraId="5E5233C7">
      <w:pPr>
        <w:rPr>
          <w:rFonts w:hint="eastAsia" w:ascii="仿宋" w:hAnsi="仿宋" w:eastAsia="仿宋" w:cs="宋体"/>
          <w:b w:val="0"/>
          <w:color w:val="000000"/>
          <w:sz w:val="28"/>
          <w:szCs w:val="28"/>
          <w:vertAlign w:val="baseline"/>
          <w:lang w:val="en-GB"/>
        </w:rPr>
      </w:pPr>
    </w:p>
    <w:p w14:paraId="426E1D23">
      <w:pPr>
        <w:rPr>
          <w:rFonts w:hint="eastAsia" w:ascii="仿宋" w:hAnsi="仿宋" w:eastAsia="仿宋" w:cs="宋体"/>
          <w:b w:val="0"/>
          <w:color w:val="000000"/>
          <w:sz w:val="28"/>
          <w:szCs w:val="28"/>
          <w:vertAlign w:val="baseline"/>
          <w:lang w:val="en-GB"/>
        </w:rPr>
      </w:pPr>
    </w:p>
    <w:p w14:paraId="28378443">
      <w:pPr>
        <w:rPr>
          <w:rFonts w:hint="eastAsia" w:ascii="仿宋" w:hAnsi="仿宋" w:eastAsia="仿宋" w:cs="宋体"/>
          <w:b w:val="0"/>
          <w:color w:val="000000"/>
          <w:sz w:val="28"/>
          <w:szCs w:val="28"/>
          <w:vertAlign w:val="baseline"/>
          <w:lang w:val="en-GB"/>
        </w:rPr>
      </w:pPr>
    </w:p>
    <w:p w14:paraId="363060FF">
      <w:pPr>
        <w:rPr>
          <w:rFonts w:hint="eastAsia" w:ascii="仿宋" w:hAnsi="仿宋" w:eastAsia="仿宋" w:cs="宋体"/>
          <w:b w:val="0"/>
          <w:color w:val="000000"/>
          <w:sz w:val="28"/>
          <w:szCs w:val="28"/>
          <w:vertAlign w:val="baseline"/>
          <w:lang w:val="en-GB"/>
        </w:rPr>
      </w:pPr>
    </w:p>
    <w:p w14:paraId="30607F00">
      <w:pPr>
        <w:rPr>
          <w:rFonts w:hint="eastAsia" w:ascii="仿宋" w:hAnsi="仿宋" w:eastAsia="仿宋" w:cs="宋体"/>
          <w:b w:val="0"/>
          <w:color w:val="000000"/>
          <w:sz w:val="28"/>
          <w:szCs w:val="28"/>
          <w:vertAlign w:val="baseline"/>
          <w:lang w:val="en-GB"/>
        </w:rPr>
      </w:pPr>
    </w:p>
    <w:p w14:paraId="0DDB2CF2">
      <w:pPr>
        <w:rPr>
          <w:rFonts w:hint="eastAsia" w:ascii="仿宋" w:hAnsi="仿宋" w:eastAsia="仿宋" w:cs="宋体"/>
          <w:b w:val="0"/>
          <w:color w:val="000000"/>
          <w:sz w:val="28"/>
          <w:szCs w:val="28"/>
          <w:vertAlign w:val="baseline"/>
          <w:lang w:val="en-GB"/>
        </w:rPr>
      </w:pPr>
    </w:p>
    <w:p w14:paraId="5F1D9356">
      <w:pPr>
        <w:rPr>
          <w:rFonts w:hint="eastAsia" w:ascii="仿宋" w:hAnsi="仿宋" w:eastAsia="仿宋" w:cs="宋体"/>
          <w:b w:val="0"/>
          <w:color w:val="000000"/>
          <w:sz w:val="28"/>
          <w:szCs w:val="28"/>
          <w:vertAlign w:val="baseline"/>
          <w:lang w:val="en-GB"/>
        </w:rPr>
      </w:pPr>
    </w:p>
    <w:p w14:paraId="3350B2DB">
      <w:pPr>
        <w:rPr>
          <w:rFonts w:hint="eastAsia" w:ascii="仿宋" w:hAnsi="仿宋" w:eastAsia="仿宋" w:cs="宋体"/>
          <w:b w:val="0"/>
          <w:color w:val="000000"/>
          <w:sz w:val="28"/>
          <w:szCs w:val="28"/>
          <w:vertAlign w:val="baseline"/>
          <w:lang w:val="en-GB"/>
        </w:rPr>
      </w:pPr>
    </w:p>
    <w:p w14:paraId="661F7412">
      <w:pPr>
        <w:rPr>
          <w:rFonts w:hint="eastAsia" w:ascii="仿宋" w:hAnsi="仿宋" w:eastAsia="仿宋" w:cs="宋体"/>
          <w:b w:val="0"/>
          <w:color w:val="000000"/>
          <w:sz w:val="28"/>
          <w:szCs w:val="28"/>
          <w:vertAlign w:val="baseline"/>
          <w:lang w:val="en-GB"/>
        </w:rPr>
      </w:pPr>
    </w:p>
    <w:p w14:paraId="1016CA58">
      <w:pPr>
        <w:rPr>
          <w:rFonts w:hint="eastAsia" w:ascii="仿宋" w:hAnsi="仿宋" w:eastAsia="仿宋" w:cs="宋体"/>
          <w:b w:val="0"/>
          <w:color w:val="000000"/>
          <w:sz w:val="28"/>
          <w:szCs w:val="28"/>
          <w:vertAlign w:val="baseline"/>
          <w:lang w:val="en-GB"/>
        </w:rPr>
      </w:pPr>
    </w:p>
    <w:p w14:paraId="2C2D3308">
      <w:pPr>
        <w:rPr>
          <w:rFonts w:hint="eastAsia" w:ascii="仿宋" w:hAnsi="仿宋" w:eastAsia="仿宋" w:cs="宋体"/>
          <w:b w:val="0"/>
          <w:color w:val="000000"/>
          <w:sz w:val="28"/>
          <w:szCs w:val="28"/>
          <w:vertAlign w:val="baseline"/>
          <w:lang w:val="en-GB"/>
        </w:rPr>
      </w:pPr>
    </w:p>
    <w:p w14:paraId="057A8A4A">
      <w:pPr>
        <w:rPr>
          <w:rFonts w:hint="eastAsia" w:ascii="仿宋" w:hAnsi="仿宋" w:eastAsia="仿宋" w:cs="宋体"/>
          <w:b w:val="0"/>
          <w:color w:val="000000"/>
          <w:sz w:val="28"/>
          <w:szCs w:val="28"/>
          <w:vertAlign w:val="baseline"/>
          <w:lang w:val="en-GB"/>
        </w:rPr>
      </w:pPr>
    </w:p>
    <w:p w14:paraId="74B9756C">
      <w:pPr>
        <w:rPr>
          <w:rFonts w:hint="eastAsia" w:ascii="仿宋" w:hAnsi="仿宋" w:eastAsia="仿宋" w:cs="宋体"/>
          <w:b w:val="0"/>
          <w:color w:val="000000"/>
          <w:sz w:val="28"/>
          <w:szCs w:val="28"/>
          <w:vertAlign w:val="baseline"/>
          <w:lang w:val="en-GB"/>
        </w:rPr>
      </w:pPr>
    </w:p>
    <w:p w14:paraId="698E0D13">
      <w:pPr>
        <w:rPr>
          <w:rFonts w:hint="eastAsia" w:ascii="仿宋" w:hAnsi="仿宋" w:eastAsia="仿宋" w:cs="宋体"/>
          <w:b w:val="0"/>
          <w:color w:val="000000"/>
          <w:sz w:val="28"/>
          <w:szCs w:val="28"/>
          <w:vertAlign w:val="baseline"/>
          <w:lang w:val="en-GB"/>
        </w:rPr>
      </w:pPr>
    </w:p>
    <w:p w14:paraId="37453C40">
      <w:pPr>
        <w:rPr>
          <w:rFonts w:hint="eastAsia" w:ascii="仿宋" w:hAnsi="仿宋" w:eastAsia="仿宋" w:cs="宋体"/>
          <w:b w:val="0"/>
          <w:color w:val="000000"/>
          <w:sz w:val="28"/>
          <w:szCs w:val="28"/>
          <w:vertAlign w:val="baseline"/>
          <w:lang w:val="en-GB"/>
        </w:rPr>
      </w:pPr>
    </w:p>
    <w:p w14:paraId="07CC1567">
      <w:pPr>
        <w:rPr>
          <w:rFonts w:hint="eastAsia" w:ascii="仿宋" w:hAnsi="仿宋" w:eastAsia="仿宋" w:cs="宋体"/>
          <w:b w:val="0"/>
          <w:color w:val="000000"/>
          <w:sz w:val="28"/>
          <w:szCs w:val="28"/>
          <w:vertAlign w:val="baseline"/>
          <w:lang w:val="en-GB"/>
        </w:rPr>
      </w:pPr>
    </w:p>
    <w:p w14:paraId="6D8FC5BE">
      <w:pPr>
        <w:rPr>
          <w:rFonts w:hint="eastAsia" w:ascii="仿宋" w:hAnsi="仿宋" w:eastAsia="仿宋" w:cs="宋体"/>
          <w:b w:val="0"/>
          <w:color w:val="000000"/>
          <w:sz w:val="28"/>
          <w:szCs w:val="28"/>
          <w:vertAlign w:val="baseline"/>
          <w:lang w:val="en-GB"/>
        </w:rPr>
      </w:pPr>
    </w:p>
    <w:p w14:paraId="56BBF051">
      <w:pPr>
        <w:rPr>
          <w:rFonts w:hint="eastAsia" w:ascii="仿宋" w:hAnsi="仿宋" w:eastAsia="仿宋" w:cs="宋体"/>
          <w:b w:val="0"/>
          <w:color w:val="000000"/>
          <w:sz w:val="28"/>
          <w:szCs w:val="28"/>
          <w:vertAlign w:val="baseline"/>
          <w:lang w:val="en-GB"/>
        </w:rPr>
      </w:pPr>
    </w:p>
    <w:p w14:paraId="263449A8">
      <w:pPr>
        <w:rPr>
          <w:rFonts w:hint="eastAsia" w:ascii="仿宋" w:hAnsi="仿宋" w:eastAsia="仿宋" w:cs="宋体"/>
          <w:b w:val="0"/>
          <w:color w:val="000000"/>
          <w:sz w:val="28"/>
          <w:szCs w:val="28"/>
          <w:vertAlign w:val="baseline"/>
          <w:lang w:val="en-US" w:eastAsia="zh-CN"/>
        </w:rPr>
      </w:pPr>
      <w:r>
        <w:rPr>
          <w:rFonts w:hint="eastAsia" w:ascii="仿宋" w:hAnsi="仿宋" w:eastAsia="仿宋" w:cs="宋体"/>
          <w:b w:val="0"/>
          <w:color w:val="000000"/>
          <w:sz w:val="28"/>
          <w:szCs w:val="28"/>
          <w:vertAlign w:val="baseline"/>
          <w:lang w:val="en-US" w:eastAsia="zh-CN"/>
        </w:rPr>
        <w:t>附件2：</w:t>
      </w:r>
    </w:p>
    <w:p w14:paraId="73524723">
      <w:pPr>
        <w:jc w:val="center"/>
        <w:rPr>
          <w:rFonts w:hint="eastAsia" w:ascii="仿宋" w:hAnsi="仿宋" w:eastAsia="仿宋" w:cs="宋体"/>
          <w:b w:val="0"/>
          <w:color w:val="000000"/>
          <w:sz w:val="28"/>
          <w:szCs w:val="28"/>
          <w:vertAlign w:val="baseline"/>
          <w:lang w:val="zh-CN" w:eastAsia="zh-CN"/>
        </w:rPr>
      </w:pPr>
      <w:r>
        <w:rPr>
          <w:rFonts w:hint="eastAsia" w:ascii="仿宋" w:hAnsi="仿宋" w:eastAsia="仿宋" w:cs="宋体"/>
          <w:b w:val="0"/>
          <w:color w:val="000000"/>
          <w:sz w:val="28"/>
          <w:szCs w:val="28"/>
          <w:vertAlign w:val="baseline"/>
          <w:lang w:val="zh-CN" w:eastAsia="zh-CN"/>
        </w:rPr>
        <w:t>响应函</w:t>
      </w:r>
    </w:p>
    <w:p w14:paraId="6A5B2553">
      <w:pPr>
        <w:snapToGrid w:val="0"/>
        <w:spacing w:line="460" w:lineRule="exact"/>
        <w:jc w:val="left"/>
        <w:rPr>
          <w:rFonts w:hint="eastAsia" w:ascii="仿宋" w:hAnsi="仿宋" w:eastAsia="仿宋" w:cs="宋体"/>
          <w:color w:val="000000"/>
          <w:vertAlign w:val="baseline"/>
          <w:lang w:val="zh-CN"/>
        </w:rPr>
      </w:pPr>
    </w:p>
    <w:p w14:paraId="535FC1AE">
      <w:pPr>
        <w:snapToGrid w:val="0"/>
        <w:spacing w:line="460" w:lineRule="exact"/>
        <w:jc w:val="left"/>
        <w:rPr>
          <w:rFonts w:hint="eastAsia" w:ascii="仿宋" w:hAnsi="仿宋" w:eastAsia="仿宋" w:cs="宋体"/>
          <w:color w:val="000000"/>
          <w:u w:val="single"/>
          <w:vertAlign w:val="baseline"/>
          <w:lang w:val="zh-CN"/>
        </w:rPr>
      </w:pP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w:t>
      </w:r>
    </w:p>
    <w:p w14:paraId="33202158">
      <w:pPr>
        <w:snapToGrid w:val="0"/>
        <w:spacing w:line="460" w:lineRule="exact"/>
        <w:jc w:val="left"/>
        <w:rPr>
          <w:rFonts w:hint="eastAsia" w:ascii="仿宋" w:hAnsi="仿宋" w:eastAsia="仿宋" w:cs="宋体"/>
          <w:color w:val="000000"/>
          <w:vertAlign w:val="baseline"/>
          <w:lang w:val="zh-CN"/>
        </w:rPr>
      </w:pPr>
    </w:p>
    <w:p w14:paraId="0EC15ECE">
      <w:pPr>
        <w:snapToGrid w:val="0"/>
        <w:spacing w:line="240" w:lineRule="auto"/>
        <w:ind w:firstLine="480" w:firstLineChars="200"/>
        <w:jc w:val="left"/>
        <w:rPr>
          <w:rFonts w:hint="eastAsia" w:ascii="仿宋" w:hAnsi="仿宋" w:eastAsia="仿宋" w:cs="宋体"/>
          <w:color w:val="000000"/>
          <w:vertAlign w:val="baseline"/>
          <w:lang w:val="zh-CN"/>
        </w:rPr>
      </w:pP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系中华人民共和国合法企业，经营地</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528A2ABD">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我</w:t>
      </w:r>
      <w:r>
        <w:rPr>
          <w:rFonts w:hint="eastAsia" w:ascii="仿宋" w:hAnsi="仿宋" w:eastAsia="仿宋" w:cs="宋体"/>
          <w:color w:val="000000"/>
          <w:u w:val="single"/>
          <w:vertAlign w:val="baseline"/>
          <w:lang w:val="zh-CN"/>
        </w:rPr>
        <w:t>（姓名）</w:t>
      </w:r>
      <w:r>
        <w:rPr>
          <w:rFonts w:hint="eastAsia" w:ascii="仿宋" w:hAnsi="仿宋" w:eastAsia="仿宋" w:cs="宋体"/>
          <w:color w:val="000000"/>
          <w:vertAlign w:val="baseline"/>
          <w:lang w:val="zh-CN"/>
        </w:rPr>
        <w:t>系</w:t>
      </w:r>
      <w:r>
        <w:rPr>
          <w:rFonts w:hint="eastAsia" w:ascii="仿宋" w:hAnsi="仿宋" w:eastAsia="仿宋" w:cs="宋体"/>
          <w:color w:val="000000"/>
          <w:u w:val="single"/>
          <w:vertAlign w:val="baseline"/>
          <w:lang w:val="zh-CN"/>
        </w:rPr>
        <w:t>（供应商名称）</w:t>
      </w:r>
      <w:r>
        <w:rPr>
          <w:rFonts w:hint="eastAsia" w:ascii="仿宋" w:hAnsi="仿宋" w:eastAsia="仿宋" w:cs="宋体"/>
          <w:color w:val="000000"/>
          <w:vertAlign w:val="baseline"/>
          <w:lang w:val="zh-CN"/>
        </w:rPr>
        <w:t>的法定代表人，我方愿意参加贵方组织的</w:t>
      </w:r>
      <w:r>
        <w:rPr>
          <w:rFonts w:hint="eastAsia" w:ascii="仿宋" w:hAnsi="仿宋" w:eastAsia="仿宋" w:cs="宋体"/>
          <w:color w:val="000000"/>
          <w:u w:val="single"/>
          <w:vertAlign w:val="baseline"/>
          <w:lang w:val="zh-CN"/>
        </w:rPr>
        <w:t>（项目名称）</w:t>
      </w:r>
      <w:r>
        <w:rPr>
          <w:rFonts w:hint="eastAsia" w:ascii="仿宋" w:hAnsi="仿宋" w:eastAsia="仿宋" w:cs="宋体"/>
          <w:color w:val="000000"/>
          <w:vertAlign w:val="baseline"/>
          <w:lang w:val="zh-CN"/>
        </w:rPr>
        <w:t>（</w:t>
      </w:r>
      <w:r>
        <w:rPr>
          <w:rFonts w:hint="eastAsia" w:ascii="仿宋" w:hAnsi="仿宋" w:eastAsia="仿宋" w:cs="宋体"/>
          <w:color w:val="000000"/>
          <w:u w:val="single"/>
          <w:vertAlign w:val="baseline"/>
          <w:lang w:val="zh-CN"/>
        </w:rPr>
        <w:t xml:space="preserve">编号为              </w:t>
      </w:r>
      <w:r>
        <w:rPr>
          <w:rFonts w:hint="eastAsia" w:ascii="仿宋" w:hAnsi="仿宋" w:eastAsia="仿宋" w:cs="宋体"/>
          <w:color w:val="000000"/>
          <w:vertAlign w:val="baseline"/>
          <w:lang w:val="zh-CN"/>
        </w:rPr>
        <w:t>）的响应，为此，我方就本次响应有关事项郑重声明如下：</w:t>
      </w:r>
    </w:p>
    <w:p w14:paraId="78DBE79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1、我方已详细审查全部</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采购文件，同意</w:t>
      </w:r>
      <w:r>
        <w:rPr>
          <w:rFonts w:hint="eastAsia" w:ascii="仿宋" w:hAnsi="仿宋" w:eastAsia="仿宋" w:cs="宋体"/>
          <w:b/>
          <w:bCs/>
          <w:color w:val="000000"/>
          <w:vertAlign w:val="baseline"/>
          <w:lang w:val="en-US" w:eastAsia="zh-CN"/>
        </w:rPr>
        <w:t>并响应询价</w:t>
      </w:r>
      <w:r>
        <w:rPr>
          <w:rFonts w:hint="eastAsia" w:ascii="仿宋" w:hAnsi="仿宋" w:eastAsia="仿宋" w:cs="宋体"/>
          <w:b/>
          <w:bCs/>
          <w:color w:val="000000"/>
          <w:vertAlign w:val="baseline"/>
          <w:lang w:val="zh-CN"/>
        </w:rPr>
        <w:t>采购文件的各项要求。</w:t>
      </w:r>
    </w:p>
    <w:p w14:paraId="62BBE052">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2、我方向贵方提交的所有响应文件、资料都是准确的和真实的。</w:t>
      </w:r>
    </w:p>
    <w:p w14:paraId="55675489">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3、若成交，我方将按照</w:t>
      </w:r>
      <w:r>
        <w:rPr>
          <w:rFonts w:hint="eastAsia" w:ascii="仿宋" w:hAnsi="仿宋" w:eastAsia="仿宋" w:cs="宋体"/>
          <w:b/>
          <w:bCs/>
          <w:color w:val="000000"/>
          <w:vertAlign w:val="baseline"/>
          <w:lang w:val="en-US" w:eastAsia="zh-CN"/>
        </w:rPr>
        <w:t>询价</w:t>
      </w:r>
      <w:r>
        <w:rPr>
          <w:rFonts w:hint="eastAsia" w:ascii="仿宋" w:hAnsi="仿宋" w:eastAsia="仿宋" w:cs="宋体"/>
          <w:b/>
          <w:bCs/>
          <w:color w:val="000000"/>
          <w:vertAlign w:val="baseline"/>
          <w:lang w:val="zh-CN"/>
        </w:rPr>
        <w:t>采购文件规定履行合同责任和义务。</w:t>
      </w:r>
    </w:p>
    <w:p w14:paraId="63A76A23">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zh-CN"/>
        </w:rPr>
        <w:t>4、我方不是采购人的附属机构。</w:t>
      </w:r>
    </w:p>
    <w:p w14:paraId="5E405C10">
      <w:pPr>
        <w:snapToGrid w:val="0"/>
        <w:spacing w:line="460" w:lineRule="exact"/>
        <w:jc w:val="left"/>
        <w:rPr>
          <w:rFonts w:hint="eastAsia" w:ascii="仿宋" w:hAnsi="仿宋" w:eastAsia="仿宋" w:cs="宋体"/>
          <w:b/>
          <w:bCs/>
          <w:color w:val="000000"/>
          <w:vertAlign w:val="baseline"/>
          <w:lang w:val="zh-CN"/>
        </w:rPr>
      </w:pPr>
      <w:r>
        <w:rPr>
          <w:rFonts w:hint="eastAsia" w:ascii="仿宋" w:hAnsi="仿宋" w:eastAsia="仿宋" w:cs="宋体"/>
          <w:b/>
          <w:bCs/>
          <w:color w:val="000000"/>
          <w:vertAlign w:val="baseline"/>
          <w:lang w:val="en-US" w:eastAsia="zh-CN"/>
        </w:rPr>
        <w:t>5</w:t>
      </w:r>
      <w:r>
        <w:rPr>
          <w:rFonts w:hint="eastAsia" w:ascii="仿宋" w:hAnsi="仿宋" w:eastAsia="仿宋" w:cs="宋体"/>
          <w:b/>
          <w:bCs/>
          <w:color w:val="000000"/>
          <w:vertAlign w:val="baseline"/>
          <w:lang w:val="zh-CN"/>
        </w:rPr>
        <w:t>、以上事项如有虚假或者隐瞒，我方愿意承担一切后果。</w:t>
      </w:r>
    </w:p>
    <w:p w14:paraId="4721C1A4">
      <w:pPr>
        <w:snapToGrid w:val="0"/>
        <w:spacing w:line="460" w:lineRule="exact"/>
        <w:jc w:val="left"/>
        <w:rPr>
          <w:rFonts w:hint="eastAsia" w:ascii="仿宋" w:hAnsi="仿宋" w:eastAsia="仿宋" w:cs="宋体"/>
          <w:color w:val="000000"/>
          <w:vertAlign w:val="baseline"/>
          <w:lang w:val="zh-CN"/>
        </w:rPr>
      </w:pPr>
    </w:p>
    <w:p w14:paraId="106CCE89">
      <w:pPr>
        <w:snapToGrid w:val="0"/>
        <w:spacing w:line="460" w:lineRule="exact"/>
        <w:jc w:val="left"/>
        <w:rPr>
          <w:rFonts w:hint="eastAsia" w:ascii="仿宋" w:hAnsi="仿宋" w:eastAsia="仿宋" w:cs="宋体"/>
          <w:color w:val="000000"/>
          <w:vertAlign w:val="baseline"/>
          <w:lang w:val="zh-CN"/>
        </w:rPr>
      </w:pPr>
    </w:p>
    <w:p w14:paraId="5FB41796">
      <w:pPr>
        <w:snapToGrid w:val="0"/>
        <w:spacing w:line="460" w:lineRule="exact"/>
        <w:jc w:val="left"/>
        <w:rPr>
          <w:rFonts w:hint="eastAsia" w:ascii="仿宋" w:hAnsi="仿宋" w:eastAsia="仿宋" w:cs="宋体"/>
          <w:color w:val="000000"/>
          <w:vertAlign w:val="baseline"/>
          <w:lang w:val="zh-CN"/>
        </w:rPr>
      </w:pPr>
    </w:p>
    <w:p w14:paraId="4C9B06DB">
      <w:pPr>
        <w:snapToGrid w:val="0"/>
        <w:spacing w:line="460" w:lineRule="exact"/>
        <w:jc w:val="left"/>
        <w:rPr>
          <w:rFonts w:hint="eastAsia" w:ascii="仿宋" w:hAnsi="仿宋" w:eastAsia="仿宋" w:cs="宋体"/>
          <w:color w:val="000000"/>
          <w:vertAlign w:val="baseline"/>
          <w:lang w:val="zh-CN"/>
        </w:rPr>
      </w:pPr>
    </w:p>
    <w:p w14:paraId="07BBFFCE">
      <w:pPr>
        <w:snapToGrid w:val="0"/>
        <w:spacing w:line="460" w:lineRule="exact"/>
        <w:jc w:val="left"/>
        <w:rPr>
          <w:rFonts w:hint="eastAsia" w:ascii="仿宋" w:hAnsi="仿宋" w:eastAsia="仿宋" w:cs="宋体"/>
          <w:color w:val="000000"/>
          <w:vertAlign w:val="baseline"/>
          <w:lang w:val="zh-CN"/>
        </w:rPr>
      </w:pPr>
    </w:p>
    <w:p w14:paraId="11662449">
      <w:pPr>
        <w:snapToGrid w:val="0"/>
        <w:spacing w:line="460" w:lineRule="exact"/>
        <w:jc w:val="left"/>
        <w:rPr>
          <w:rFonts w:hint="eastAsia" w:ascii="仿宋" w:hAnsi="仿宋" w:eastAsia="仿宋" w:cs="宋体"/>
          <w:color w:val="000000"/>
          <w:vertAlign w:val="baseline"/>
          <w:lang w:val="zh-CN"/>
        </w:rPr>
      </w:pPr>
    </w:p>
    <w:p w14:paraId="3596258E">
      <w:pPr>
        <w:snapToGrid w:val="0"/>
        <w:spacing w:line="460" w:lineRule="exact"/>
        <w:jc w:val="left"/>
        <w:rPr>
          <w:rFonts w:hint="eastAsia" w:ascii="仿宋" w:hAnsi="仿宋" w:eastAsia="仿宋" w:cs="宋体"/>
          <w:color w:val="000000"/>
          <w:vertAlign w:val="baseline"/>
          <w:lang w:val="zh-CN"/>
        </w:rPr>
      </w:pPr>
    </w:p>
    <w:p w14:paraId="51FC2EFB">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供应商全称（公章）：               </w:t>
      </w:r>
    </w:p>
    <w:p w14:paraId="7673E989">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法定代表人（签署）：               </w:t>
      </w:r>
    </w:p>
    <w:p w14:paraId="10CD0E8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日 期：          </w:t>
      </w:r>
      <w:r>
        <w:rPr>
          <w:rFonts w:hint="eastAsia" w:ascii="仿宋" w:hAnsi="仿宋" w:eastAsia="仿宋" w:cs="宋体"/>
          <w:color w:val="000000"/>
          <w:vertAlign w:val="baseline"/>
          <w:lang w:val="zh-CN"/>
        </w:rPr>
        <w:br w:type="page"/>
      </w:r>
      <w:r>
        <w:rPr>
          <w:rFonts w:hint="eastAsia" w:ascii="仿宋" w:hAnsi="仿宋" w:eastAsia="仿宋" w:cs="宋体"/>
          <w:b w:val="0"/>
          <w:color w:val="000000"/>
          <w:sz w:val="28"/>
          <w:szCs w:val="28"/>
          <w:vertAlign w:val="baseline"/>
          <w:lang w:val="zh-CN" w:eastAsia="zh-CN"/>
        </w:rPr>
        <w:t xml:space="preserve">附件3：    </w:t>
      </w:r>
    </w:p>
    <w:p w14:paraId="047F6ECE">
      <w:pPr>
        <w:snapToGrid w:val="0"/>
        <w:spacing w:line="460" w:lineRule="exact"/>
        <w:jc w:val="center"/>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法定代表人授权委托书</w:t>
      </w:r>
    </w:p>
    <w:p w14:paraId="63AA1D47">
      <w:pPr>
        <w:snapToGrid w:val="0"/>
        <w:spacing w:line="460" w:lineRule="exact"/>
        <w:jc w:val="left"/>
        <w:rPr>
          <w:rFonts w:hint="eastAsia" w:ascii="仿宋" w:hAnsi="仿宋" w:eastAsia="仿宋" w:cs="宋体"/>
          <w:color w:val="000000"/>
          <w:vertAlign w:val="baseline"/>
          <w:lang w:val="zh-CN"/>
        </w:rPr>
      </w:pPr>
    </w:p>
    <w:p w14:paraId="60C9DC4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  </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u w:val="single"/>
          <w:vertAlign w:val="baseline"/>
          <w:lang w:val="en-US" w:eastAsia="zh-CN"/>
        </w:rPr>
        <w:t>青岛市妇女儿童医院</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w:t>
      </w:r>
    </w:p>
    <w:p w14:paraId="37C7107B">
      <w:pPr>
        <w:snapToGrid w:val="0"/>
        <w:spacing w:line="460" w:lineRule="exact"/>
        <w:ind w:firstLine="840" w:firstLineChars="350"/>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 xml:space="preserve">我 </w:t>
      </w:r>
      <w:r>
        <w:rPr>
          <w:rFonts w:hint="eastAsia" w:ascii="仿宋" w:hAnsi="仿宋" w:eastAsia="仿宋" w:cs="宋体"/>
          <w:color w:val="000000"/>
          <w:u w:val="single"/>
          <w:vertAlign w:val="baseline"/>
          <w:lang w:val="zh-CN"/>
        </w:rPr>
        <w:t xml:space="preserve">  （姓名） </w:t>
      </w:r>
      <w:r>
        <w:rPr>
          <w:rFonts w:hint="eastAsia" w:ascii="仿宋" w:hAnsi="仿宋" w:eastAsia="仿宋" w:cs="宋体"/>
          <w:color w:val="000000"/>
          <w:vertAlign w:val="baseline"/>
          <w:lang w:val="zh-CN"/>
        </w:rPr>
        <w:t xml:space="preserve">系 </w:t>
      </w:r>
      <w:r>
        <w:rPr>
          <w:rFonts w:hint="eastAsia" w:ascii="仿宋" w:hAnsi="仿宋" w:eastAsia="仿宋" w:cs="宋体"/>
          <w:color w:val="000000"/>
          <w:u w:val="single"/>
          <w:vertAlign w:val="baseline"/>
          <w:lang w:val="zh-CN"/>
        </w:rPr>
        <w:t xml:space="preserve">   （供应商名称）</w:t>
      </w:r>
      <w:r>
        <w:rPr>
          <w:rFonts w:hint="eastAsia" w:ascii="仿宋" w:hAnsi="仿宋" w:eastAsia="仿宋" w:cs="宋体"/>
          <w:color w:val="000000"/>
          <w:vertAlign w:val="baseline"/>
          <w:lang w:val="zh-CN"/>
        </w:rPr>
        <w:t>法定代表人，现授权委托我公司的</w:t>
      </w:r>
      <w:r>
        <w:rPr>
          <w:rFonts w:hint="eastAsia" w:ascii="仿宋" w:hAnsi="仿宋" w:eastAsia="仿宋" w:cs="宋体"/>
          <w:color w:val="000000"/>
          <w:u w:val="single"/>
          <w:vertAlign w:val="baseline"/>
          <w:lang w:val="zh-CN"/>
        </w:rPr>
        <w:t xml:space="preserve">  （姓名、职务或者职称）</w:t>
      </w:r>
      <w:r>
        <w:rPr>
          <w:rFonts w:hint="eastAsia" w:ascii="仿宋" w:hAnsi="仿宋" w:eastAsia="仿宋" w:cs="宋体"/>
          <w:color w:val="000000"/>
          <w:vertAlign w:val="baseline"/>
          <w:lang w:val="zh-CN"/>
        </w:rPr>
        <w:t>为我公司本次</w:t>
      </w:r>
      <w:r>
        <w:rPr>
          <w:rFonts w:hint="eastAsia" w:ascii="仿宋" w:hAnsi="仿宋" w:eastAsia="仿宋" w:cs="宋体"/>
          <w:color w:val="000000"/>
          <w:u w:val="single"/>
          <w:vertAlign w:val="baseline"/>
          <w:lang w:val="zh-CN"/>
        </w:rPr>
        <w:t xml:space="preserve">             </w:t>
      </w:r>
      <w:r>
        <w:rPr>
          <w:rFonts w:hint="eastAsia" w:ascii="仿宋" w:hAnsi="仿宋" w:eastAsia="仿宋" w:cs="宋体"/>
          <w:color w:val="000000"/>
          <w:vertAlign w:val="baseline"/>
          <w:lang w:val="zh-CN"/>
        </w:rPr>
        <w:t>项目的授权代表，代表我方办理本次响应、签约等相关事宜，签署全部有关的文件、协议、合同并具有法律效力。</w:t>
      </w:r>
    </w:p>
    <w:p w14:paraId="4B873036">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在我方未发出撤销授权委托书的书面通知以前，本授权委托书一直有效。被授权人签署的所有文件（在授权书有效期内签署的）不因授权撤销而失效。</w:t>
      </w:r>
    </w:p>
    <w:p w14:paraId="3D71CDF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被授权代表无权转让委托权。特此授权。</w:t>
      </w:r>
    </w:p>
    <w:p w14:paraId="6ABE5742">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本授权委托书于</w:t>
      </w:r>
      <w:r>
        <w:rPr>
          <w:rFonts w:hint="eastAsia" w:ascii="仿宋" w:hAnsi="仿宋" w:eastAsia="仿宋" w:cs="宋体"/>
          <w:color w:val="000000"/>
          <w:u w:val="single"/>
          <w:vertAlign w:val="baseline"/>
          <w:lang w:val="zh-CN"/>
        </w:rPr>
        <w:t xml:space="preserve">        年        月        </w:t>
      </w:r>
      <w:r>
        <w:rPr>
          <w:rFonts w:hint="eastAsia" w:ascii="仿宋" w:hAnsi="仿宋" w:eastAsia="仿宋" w:cs="宋体"/>
          <w:color w:val="000000"/>
          <w:vertAlign w:val="baseline"/>
          <w:lang w:val="zh-CN"/>
        </w:rPr>
        <w:t>日签字生效,特此声明。</w:t>
      </w:r>
    </w:p>
    <w:p w14:paraId="58C87C40">
      <w:pPr>
        <w:snapToGrid w:val="0"/>
        <w:spacing w:line="460" w:lineRule="exact"/>
        <w:jc w:val="left"/>
        <w:rPr>
          <w:rFonts w:hint="eastAsia" w:ascii="仿宋" w:hAnsi="仿宋" w:eastAsia="仿宋" w:cs="宋体"/>
          <w:color w:val="000000"/>
          <w:vertAlign w:val="baseline"/>
          <w:lang w:val="zh-CN"/>
        </w:rPr>
      </w:pPr>
    </w:p>
    <w:p w14:paraId="352D6A52">
      <w:pPr>
        <w:snapToGrid w:val="0"/>
        <w:spacing w:line="460" w:lineRule="exact"/>
        <w:jc w:val="center"/>
        <w:rPr>
          <w:rFonts w:hint="eastAsia" w:ascii="仿宋" w:hAnsi="仿宋" w:eastAsia="仿宋" w:cs="宋体"/>
          <w:color w:val="000000"/>
          <w:highlight w:val="yellow"/>
          <w:vertAlign w:val="baseline"/>
          <w:lang w:val="zh-CN"/>
        </w:rPr>
      </w:pPr>
      <w:r>
        <w:rPr>
          <w:rFonts w:hint="eastAsia" w:ascii="仿宋" w:hAnsi="仿宋" w:eastAsia="仿宋" w:cs="宋体"/>
          <w:color w:val="000000"/>
          <w:highlight w:val="yellow"/>
          <w:vertAlign w:val="baseline"/>
          <w:lang w:val="zh-CN"/>
        </w:rPr>
        <w:t>(附法人代表身份证以及被授权代表身份证复印件)</w:t>
      </w:r>
    </w:p>
    <w:p w14:paraId="6D0A120D">
      <w:pPr>
        <w:snapToGrid w:val="0"/>
        <w:spacing w:line="460" w:lineRule="exact"/>
        <w:jc w:val="left"/>
        <w:rPr>
          <w:rFonts w:hint="eastAsia" w:ascii="仿宋" w:hAnsi="仿宋" w:eastAsia="仿宋" w:cs="宋体"/>
          <w:color w:val="000000"/>
          <w:vertAlign w:val="baseline"/>
          <w:lang w:val="zh-CN"/>
        </w:rPr>
      </w:pPr>
    </w:p>
    <w:p w14:paraId="737622EF">
      <w:pPr>
        <w:snapToGrid w:val="0"/>
        <w:spacing w:line="460" w:lineRule="exact"/>
        <w:jc w:val="left"/>
        <w:rPr>
          <w:rFonts w:hint="eastAsia" w:ascii="仿宋" w:hAnsi="仿宋" w:eastAsia="仿宋" w:cs="宋体"/>
          <w:color w:val="000000"/>
          <w:vertAlign w:val="baseline"/>
          <w:lang w:val="zh-CN"/>
        </w:rPr>
      </w:pPr>
    </w:p>
    <w:p w14:paraId="495E919F">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被授权代表姓名：             性 别：              年 龄：</w:t>
      </w:r>
    </w:p>
    <w:p w14:paraId="175AAF73">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单  位：                     部 门：              职 务：</w:t>
      </w:r>
    </w:p>
    <w:p w14:paraId="1A9F6FC3">
      <w:pPr>
        <w:snapToGrid w:val="0"/>
        <w:spacing w:line="460" w:lineRule="exact"/>
        <w:jc w:val="left"/>
        <w:rPr>
          <w:rFonts w:hint="eastAsia" w:ascii="仿宋" w:hAnsi="仿宋" w:eastAsia="仿宋" w:cs="宋体"/>
          <w:color w:val="000000"/>
          <w:vertAlign w:val="baseline"/>
          <w:lang w:val="zh-CN"/>
        </w:rPr>
      </w:pPr>
    </w:p>
    <w:p w14:paraId="17D98D7F">
      <w:pPr>
        <w:snapToGrid w:val="0"/>
        <w:spacing w:line="460" w:lineRule="exact"/>
        <w:jc w:val="left"/>
        <w:rPr>
          <w:rFonts w:hint="eastAsia" w:ascii="仿宋" w:hAnsi="仿宋" w:eastAsia="仿宋" w:cs="宋体"/>
          <w:color w:val="000000"/>
          <w:vertAlign w:val="baseline"/>
          <w:lang w:val="zh-CN"/>
        </w:rPr>
      </w:pPr>
    </w:p>
    <w:p w14:paraId="496DD95C">
      <w:pPr>
        <w:snapToGrid w:val="0"/>
        <w:spacing w:line="460" w:lineRule="exact"/>
        <w:jc w:val="left"/>
        <w:rPr>
          <w:rFonts w:hint="eastAsia" w:ascii="仿宋" w:hAnsi="仿宋" w:eastAsia="仿宋" w:cs="宋体"/>
          <w:color w:val="000000"/>
          <w:vertAlign w:val="baseline"/>
          <w:lang w:val="zh-CN"/>
        </w:rPr>
      </w:pPr>
    </w:p>
    <w:p w14:paraId="0530F57E">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供应商（公章）：</w:t>
      </w:r>
    </w:p>
    <w:p w14:paraId="02137797">
      <w:pPr>
        <w:snapToGrid w:val="0"/>
        <w:spacing w:line="460" w:lineRule="exact"/>
        <w:jc w:val="lef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法定代表人（签署）：</w:t>
      </w:r>
    </w:p>
    <w:p w14:paraId="74F50EFC">
      <w:pPr>
        <w:snapToGrid w:val="0"/>
        <w:spacing w:line="460" w:lineRule="exact"/>
        <w:jc w:val="right"/>
        <w:rPr>
          <w:rFonts w:hint="eastAsia" w:ascii="仿宋" w:hAnsi="仿宋" w:eastAsia="仿宋" w:cs="宋体"/>
          <w:color w:val="000000"/>
          <w:vertAlign w:val="baseline"/>
          <w:lang w:val="zh-CN"/>
        </w:rPr>
      </w:pPr>
      <w:r>
        <w:rPr>
          <w:rFonts w:hint="eastAsia" w:ascii="仿宋" w:hAnsi="仿宋" w:eastAsia="仿宋" w:cs="宋体"/>
          <w:color w:val="000000"/>
          <w:vertAlign w:val="baseline"/>
          <w:lang w:val="zh-CN"/>
        </w:rPr>
        <w:t>日 期：      年   月   日</w:t>
      </w:r>
    </w:p>
    <w:p w14:paraId="3774E9F6">
      <w:pPr>
        <w:snapToGrid w:val="0"/>
        <w:spacing w:line="460" w:lineRule="exact"/>
        <w:jc w:val="left"/>
        <w:rPr>
          <w:rFonts w:hint="eastAsia" w:ascii="仿宋" w:hAnsi="仿宋" w:eastAsia="仿宋" w:cs="宋体"/>
          <w:color w:val="000000"/>
          <w:vertAlign w:val="baseline"/>
          <w:lang w:val="zh-CN"/>
        </w:rPr>
      </w:pPr>
    </w:p>
    <w:p w14:paraId="771D7507">
      <w:pPr>
        <w:snapToGrid w:val="0"/>
        <w:spacing w:line="460" w:lineRule="exact"/>
        <w:jc w:val="left"/>
        <w:rPr>
          <w:rFonts w:hint="eastAsia" w:ascii="仿宋" w:hAnsi="仿宋" w:eastAsia="仿宋" w:cs="宋体"/>
          <w:color w:val="000000"/>
          <w:vertAlign w:val="baseline"/>
          <w:lang w:val="zh-CN"/>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526C804B">
      <w:pPr>
        <w:pStyle w:val="12"/>
        <w:ind w:left="0" w:leftChars="0" w:firstLine="0" w:firstLineChars="0"/>
        <w:rPr>
          <w:rFonts w:hint="eastAsia" w:ascii="仿宋" w:hAnsi="仿宋" w:eastAsia="仿宋" w:cs="宋体"/>
          <w:b w:val="0"/>
          <w:color w:val="000000"/>
          <w:kern w:val="2"/>
          <w:sz w:val="28"/>
          <w:szCs w:val="28"/>
          <w:vertAlign w:val="baseline"/>
          <w:lang w:val="zh-CN" w:eastAsia="zh-CN" w:bidi="ar-SA"/>
        </w:rPr>
      </w:pPr>
      <w:r>
        <w:rPr>
          <w:rFonts w:hint="eastAsia" w:ascii="仿宋" w:hAnsi="仿宋" w:eastAsia="仿宋" w:cs="宋体"/>
          <w:b w:val="0"/>
          <w:color w:val="000000"/>
          <w:kern w:val="2"/>
          <w:sz w:val="28"/>
          <w:szCs w:val="28"/>
          <w:vertAlign w:val="baseline"/>
          <w:lang w:val="zh-CN" w:eastAsia="zh-CN" w:bidi="ar-SA"/>
        </w:rPr>
        <w:t>附件</w:t>
      </w:r>
      <w:r>
        <w:rPr>
          <w:rFonts w:hint="eastAsia" w:ascii="仿宋" w:hAnsi="仿宋" w:eastAsia="仿宋" w:cs="宋体"/>
          <w:b w:val="0"/>
          <w:color w:val="000000"/>
          <w:kern w:val="2"/>
          <w:sz w:val="28"/>
          <w:szCs w:val="28"/>
          <w:vertAlign w:val="baseline"/>
          <w:lang w:val="en-US" w:eastAsia="zh-CN" w:bidi="ar-SA"/>
        </w:rPr>
        <w:t>4</w:t>
      </w:r>
      <w:r>
        <w:rPr>
          <w:rFonts w:hint="eastAsia" w:ascii="仿宋" w:hAnsi="仿宋" w:eastAsia="仿宋" w:cs="宋体"/>
          <w:b w:val="0"/>
          <w:color w:val="000000"/>
          <w:kern w:val="2"/>
          <w:sz w:val="28"/>
          <w:szCs w:val="28"/>
          <w:vertAlign w:val="baseline"/>
          <w:lang w:val="zh-CN" w:eastAsia="zh-CN" w:bidi="ar-SA"/>
        </w:rPr>
        <w:t>：</w:t>
      </w:r>
    </w:p>
    <w:p w14:paraId="003E7A35">
      <w:pPr>
        <w:pStyle w:val="12"/>
        <w:ind w:left="0" w:leftChars="0" w:firstLine="0" w:firstLineChars="0"/>
        <w:jc w:val="center"/>
        <w:rPr>
          <w:rFonts w:hint="eastAsia" w:ascii="仿宋" w:hAnsi="仿宋" w:eastAsia="仿宋"/>
          <w:color w:val="000000"/>
          <w:kern w:val="1"/>
          <w:sz w:val="28"/>
        </w:rPr>
      </w:pPr>
      <w:r>
        <w:rPr>
          <w:rFonts w:hint="eastAsia" w:ascii="仿宋" w:hAnsi="仿宋" w:eastAsia="仿宋"/>
          <w:color w:val="000000"/>
          <w:kern w:val="1"/>
          <w:sz w:val="28"/>
        </w:rPr>
        <w:t>诚信承诺书</w:t>
      </w:r>
    </w:p>
    <w:p w14:paraId="198E8E3B">
      <w:pPr>
        <w:pStyle w:val="12"/>
        <w:ind w:firstLine="482"/>
        <w:rPr>
          <w:rFonts w:hint="eastAsia" w:ascii="仿宋" w:hAnsi="仿宋" w:eastAsia="仿宋"/>
          <w:b/>
          <w:bCs/>
          <w:color w:val="000000"/>
          <w:kern w:val="1"/>
          <w:sz w:val="24"/>
          <w:szCs w:val="24"/>
        </w:rPr>
      </w:pPr>
    </w:p>
    <w:p w14:paraId="3B9863F5">
      <w:pPr>
        <w:pStyle w:val="12"/>
        <w:ind w:left="0" w:leftChars="0" w:firstLine="0" w:firstLineChars="0"/>
        <w:rPr>
          <w:rFonts w:hint="eastAsia" w:ascii="仿宋" w:hAnsi="仿宋" w:eastAsia="仿宋"/>
          <w:color w:val="000000"/>
          <w:kern w:val="1"/>
          <w:sz w:val="24"/>
          <w:szCs w:val="24"/>
        </w:rPr>
      </w:pPr>
      <w:r>
        <w:rPr>
          <w:rFonts w:hint="eastAsia" w:ascii="仿宋" w:hAnsi="仿宋" w:eastAsia="仿宋"/>
          <w:color w:val="000000"/>
          <w:kern w:val="1"/>
          <w:sz w:val="24"/>
          <w:szCs w:val="24"/>
          <w:u w:val="single"/>
          <w:lang w:val="en-US" w:eastAsia="zh-CN"/>
        </w:rPr>
        <w:t>青岛市妇女儿童医院</w:t>
      </w:r>
      <w:r>
        <w:rPr>
          <w:rFonts w:hint="eastAsia" w:ascii="仿宋" w:hAnsi="仿宋" w:eastAsia="仿宋"/>
          <w:color w:val="000000"/>
          <w:kern w:val="1"/>
          <w:sz w:val="24"/>
          <w:szCs w:val="24"/>
          <w:u w:val="single"/>
        </w:rPr>
        <w:t xml:space="preserve">  </w:t>
      </w:r>
      <w:r>
        <w:rPr>
          <w:rFonts w:hint="eastAsia" w:ascii="仿宋" w:hAnsi="仿宋" w:eastAsia="仿宋"/>
          <w:color w:val="000000"/>
          <w:kern w:val="1"/>
          <w:sz w:val="24"/>
          <w:szCs w:val="24"/>
        </w:rPr>
        <w:t>：</w:t>
      </w:r>
    </w:p>
    <w:p w14:paraId="1623F43D">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我公司</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（供应商名称）已详细阅读了</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项目（项目编号：</w:t>
      </w:r>
      <w:r>
        <w:rPr>
          <w:rFonts w:hint="eastAsia" w:ascii="仿宋" w:hAnsi="仿宋" w:eastAsia="仿宋"/>
          <w:color w:val="000000"/>
          <w:sz w:val="24"/>
          <w:u w:val="single"/>
          <w:lang w:val="zh-CN"/>
        </w:rPr>
        <w:t xml:space="preserve">          </w:t>
      </w:r>
      <w:r>
        <w:rPr>
          <w:rFonts w:hint="eastAsia" w:ascii="仿宋" w:hAnsi="仿宋" w:eastAsia="仿宋"/>
          <w:color w:val="000000"/>
          <w:sz w:val="24"/>
          <w:lang w:val="zh-CN"/>
        </w:rPr>
        <w:t>）议价文件，自愿参加本次议价，现就有关事项做出郑重承诺如下：</w:t>
      </w:r>
    </w:p>
    <w:p w14:paraId="751A7653">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一、诚信</w:t>
      </w:r>
      <w:r>
        <w:rPr>
          <w:rFonts w:hint="eastAsia" w:ascii="仿宋" w:hAnsi="仿宋" w:eastAsia="仿宋"/>
          <w:color w:val="000000"/>
          <w:sz w:val="24"/>
          <w:lang w:val="en-US" w:eastAsia="zh-CN"/>
        </w:rPr>
        <w:t>响应</w:t>
      </w:r>
      <w:r>
        <w:rPr>
          <w:rFonts w:hint="eastAsia" w:ascii="仿宋" w:hAnsi="仿宋" w:eastAsia="仿宋"/>
          <w:color w:val="000000"/>
          <w:sz w:val="24"/>
          <w:lang w:val="zh-CN"/>
        </w:rPr>
        <w:t>，材料真实。我公司保证所提供的全部材料、</w:t>
      </w:r>
      <w:r>
        <w:rPr>
          <w:rFonts w:hint="eastAsia" w:ascii="仿宋" w:hAnsi="仿宋" w:eastAsia="仿宋"/>
          <w:color w:val="000000"/>
          <w:sz w:val="24"/>
          <w:lang w:val="en-US" w:eastAsia="zh-CN"/>
        </w:rPr>
        <w:t>响应</w:t>
      </w:r>
      <w:r>
        <w:rPr>
          <w:rFonts w:hint="eastAsia" w:ascii="仿宋" w:hAnsi="仿宋" w:eastAsia="仿宋"/>
          <w:color w:val="000000"/>
          <w:sz w:val="24"/>
          <w:lang w:val="zh-CN"/>
        </w:rPr>
        <w:t>内容均真实、合法、有效，保证不出借或者借用其他企业资质，不以他人名义</w:t>
      </w:r>
      <w:r>
        <w:rPr>
          <w:rFonts w:hint="eastAsia" w:ascii="仿宋" w:hAnsi="仿宋" w:eastAsia="仿宋"/>
          <w:color w:val="000000"/>
          <w:sz w:val="24"/>
          <w:lang w:val="en-US" w:eastAsia="zh-CN"/>
        </w:rPr>
        <w:t>响应</w:t>
      </w:r>
      <w:r>
        <w:rPr>
          <w:rFonts w:hint="eastAsia" w:ascii="仿宋" w:hAnsi="仿宋" w:eastAsia="仿宋"/>
          <w:color w:val="000000"/>
          <w:sz w:val="24"/>
          <w:lang w:val="zh-CN"/>
        </w:rPr>
        <w:t>，不弄虚作假；</w:t>
      </w:r>
    </w:p>
    <w:p w14:paraId="5BA3D5B5">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二、遵纪守法，公平竞争。不与其他供应商相互串通、</w:t>
      </w:r>
      <w:r>
        <w:rPr>
          <w:rFonts w:hint="eastAsia" w:ascii="仿宋" w:hAnsi="仿宋" w:eastAsia="仿宋"/>
          <w:color w:val="000000"/>
          <w:kern w:val="0"/>
          <w:sz w:val="24"/>
          <w:lang w:val="zh-CN"/>
        </w:rPr>
        <w:t>哄抬价格，</w:t>
      </w:r>
      <w:r>
        <w:rPr>
          <w:rFonts w:hint="eastAsia" w:ascii="仿宋" w:hAnsi="仿宋" w:eastAsia="仿宋"/>
          <w:color w:val="000000"/>
          <w:sz w:val="24"/>
          <w:lang w:val="zh-CN"/>
        </w:rPr>
        <w:t>不排挤其他供应商，不损害采购人的合法权益；不向评</w:t>
      </w:r>
      <w:r>
        <w:rPr>
          <w:rFonts w:hint="eastAsia" w:ascii="仿宋" w:hAnsi="仿宋" w:eastAsia="仿宋"/>
          <w:color w:val="000000"/>
          <w:sz w:val="24"/>
          <w:lang w:val="en-US" w:eastAsia="zh-CN"/>
        </w:rPr>
        <w:t>审</w:t>
      </w:r>
      <w:r>
        <w:rPr>
          <w:rFonts w:hint="eastAsia" w:ascii="仿宋" w:hAnsi="仿宋" w:eastAsia="仿宋"/>
          <w:color w:val="000000"/>
          <w:sz w:val="24"/>
          <w:lang w:val="zh-CN"/>
        </w:rPr>
        <w:t>委员会、采购人提供利益以牟取中标；</w:t>
      </w:r>
    </w:p>
    <w:p w14:paraId="164622F1">
      <w:pPr>
        <w:pStyle w:val="12"/>
        <w:ind w:firstLine="480"/>
        <w:rPr>
          <w:rFonts w:hint="eastAsia" w:ascii="仿宋" w:hAnsi="仿宋" w:eastAsia="仿宋"/>
          <w:color w:val="000000"/>
          <w:sz w:val="24"/>
          <w:lang w:val="zh-CN"/>
        </w:rPr>
      </w:pPr>
      <w:r>
        <w:rPr>
          <w:rFonts w:hint="eastAsia" w:ascii="仿宋" w:hAnsi="仿宋" w:eastAsia="仿宋"/>
          <w:color w:val="000000"/>
          <w:kern w:val="0"/>
          <w:sz w:val="24"/>
          <w:lang w:val="zh-CN"/>
        </w:rPr>
        <w:t>三、若成交后，将按照规定及时与采购人签订采购合同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，不与采购人订立有悖于采购结果的合同或协议；严格履行采购合同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，不降低合同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约定的产品质量和服务，不擅自变更、中止、终止合同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，或者拒绝履行合同</w:t>
      </w:r>
      <w:r>
        <w:rPr>
          <w:rFonts w:hint="eastAsia" w:ascii="仿宋" w:hAnsi="仿宋" w:eastAsia="仿宋"/>
          <w:color w:val="000000"/>
          <w:kern w:val="0"/>
          <w:sz w:val="24"/>
          <w:lang w:val="en-US" w:eastAsia="zh-CN"/>
        </w:rPr>
        <w:t>或协议</w:t>
      </w:r>
      <w:r>
        <w:rPr>
          <w:rFonts w:hint="eastAsia" w:ascii="仿宋" w:hAnsi="仿宋" w:eastAsia="仿宋"/>
          <w:color w:val="000000"/>
          <w:kern w:val="0"/>
          <w:sz w:val="24"/>
          <w:lang w:val="zh-CN"/>
        </w:rPr>
        <w:t>义务；</w:t>
      </w:r>
    </w:p>
    <w:p w14:paraId="2E569EA4">
      <w:pPr>
        <w:pStyle w:val="12"/>
        <w:ind w:firstLine="480"/>
        <w:rPr>
          <w:rFonts w:hint="eastAsia" w:ascii="仿宋" w:hAnsi="仿宋" w:eastAsia="仿宋"/>
          <w:color w:val="000000"/>
          <w:sz w:val="24"/>
          <w:lang w:val="zh-CN"/>
        </w:rPr>
      </w:pPr>
      <w:r>
        <w:rPr>
          <w:rFonts w:hint="eastAsia" w:ascii="仿宋" w:hAnsi="仿宋" w:eastAsia="仿宋"/>
          <w:color w:val="000000"/>
          <w:sz w:val="24"/>
          <w:lang w:val="zh-CN"/>
        </w:rPr>
        <w:t>若有违反以上承诺内容的行为，我公司自愿接受取消</w:t>
      </w:r>
      <w:r>
        <w:rPr>
          <w:rFonts w:hint="eastAsia" w:ascii="仿宋" w:hAnsi="仿宋" w:eastAsia="仿宋"/>
          <w:color w:val="000000"/>
          <w:sz w:val="24"/>
          <w:lang w:val="en-US" w:eastAsia="zh-CN"/>
        </w:rPr>
        <w:t>响应</w:t>
      </w:r>
      <w:r>
        <w:rPr>
          <w:rFonts w:hint="eastAsia" w:ascii="仿宋" w:hAnsi="仿宋" w:eastAsia="仿宋"/>
          <w:color w:val="000000"/>
          <w:sz w:val="24"/>
          <w:lang w:val="zh-CN"/>
        </w:rPr>
        <w:t>资格、记入信用档案、媒体通报、1-3年内禁止参与</w:t>
      </w:r>
      <w:r>
        <w:rPr>
          <w:rFonts w:hint="eastAsia" w:ascii="仿宋" w:hAnsi="仿宋" w:eastAsia="仿宋"/>
          <w:color w:val="000000"/>
          <w:sz w:val="24"/>
          <w:lang w:val="en-US" w:eastAsia="zh-CN"/>
        </w:rPr>
        <w:t>政府</w:t>
      </w:r>
      <w:r>
        <w:rPr>
          <w:rFonts w:hint="eastAsia" w:ascii="仿宋" w:hAnsi="仿宋" w:eastAsia="仿宋"/>
          <w:color w:val="000000"/>
          <w:sz w:val="24"/>
          <w:lang w:val="zh-CN"/>
        </w:rPr>
        <w:t>采购等处罚；如已成交的，自动放弃成交资格，并承担全部法律责任；给采购人造成损失的，依法承担赔偿责任。</w:t>
      </w:r>
    </w:p>
    <w:p w14:paraId="789F4FA9">
      <w:pPr>
        <w:pStyle w:val="12"/>
        <w:ind w:firstLine="480"/>
        <w:rPr>
          <w:rFonts w:hint="eastAsia" w:ascii="仿宋" w:hAnsi="仿宋" w:eastAsia="仿宋"/>
          <w:color w:val="000000"/>
          <w:kern w:val="1"/>
          <w:sz w:val="24"/>
          <w:szCs w:val="24"/>
        </w:rPr>
      </w:pPr>
    </w:p>
    <w:p w14:paraId="4613F5F6">
      <w:pPr>
        <w:pStyle w:val="12"/>
        <w:ind w:firstLine="480"/>
        <w:rPr>
          <w:rFonts w:hint="eastAsia" w:ascii="仿宋" w:hAnsi="仿宋" w:eastAsia="仿宋"/>
          <w:color w:val="000000"/>
          <w:kern w:val="1"/>
          <w:sz w:val="24"/>
          <w:szCs w:val="24"/>
        </w:rPr>
      </w:pPr>
    </w:p>
    <w:p w14:paraId="11427BDC">
      <w:pPr>
        <w:pStyle w:val="12"/>
        <w:ind w:firstLine="480"/>
        <w:rPr>
          <w:rFonts w:hint="eastAsia" w:ascii="仿宋" w:hAnsi="仿宋" w:eastAsia="仿宋"/>
          <w:color w:val="000000"/>
          <w:kern w:val="1"/>
          <w:sz w:val="24"/>
          <w:szCs w:val="24"/>
        </w:rPr>
      </w:pPr>
    </w:p>
    <w:p w14:paraId="5E17B7DA">
      <w:pPr>
        <w:pStyle w:val="12"/>
        <w:ind w:firstLine="480"/>
        <w:rPr>
          <w:rStyle w:val="13"/>
          <w:rFonts w:hint="default" w:cs="仿宋"/>
          <w:color w:val="000000"/>
          <w:sz w:val="24"/>
          <w:szCs w:val="24"/>
        </w:rPr>
      </w:pPr>
      <w:r>
        <w:rPr>
          <w:rStyle w:val="13"/>
          <w:rFonts w:hint="default" w:cs="仿宋"/>
          <w:color w:val="000000"/>
          <w:sz w:val="24"/>
          <w:szCs w:val="24"/>
        </w:rPr>
        <w:t xml:space="preserve">                       投标人名称(盖公章)：</w:t>
      </w:r>
    </w:p>
    <w:p w14:paraId="37D8CA81">
      <w:pPr>
        <w:pStyle w:val="12"/>
        <w:ind w:firstLine="480"/>
        <w:rPr>
          <w:rStyle w:val="13"/>
          <w:rFonts w:hint="default" w:cs="仿宋"/>
          <w:color w:val="000000"/>
          <w:sz w:val="24"/>
          <w:szCs w:val="24"/>
        </w:rPr>
      </w:pPr>
      <w:r>
        <w:rPr>
          <w:rStyle w:val="13"/>
          <w:rFonts w:hint="default" w:cs="仿宋"/>
          <w:color w:val="000000"/>
          <w:sz w:val="24"/>
          <w:szCs w:val="24"/>
        </w:rPr>
        <w:t xml:space="preserve">                       法定代表人（签字）：</w:t>
      </w:r>
    </w:p>
    <w:p w14:paraId="77339990">
      <w:pPr>
        <w:snapToGrid w:val="0"/>
        <w:spacing w:line="460" w:lineRule="exact"/>
        <w:jc w:val="right"/>
        <w:rPr>
          <w:rStyle w:val="13"/>
          <w:rFonts w:hint="default" w:cs="仿宋"/>
          <w:color w:val="000000"/>
          <w:sz w:val="24"/>
          <w:szCs w:val="24"/>
          <w:vertAlign w:val="baseline"/>
          <w:lang w:val="en-US" w:eastAsia="zh-CN" w:bidi="ar-SA"/>
        </w:rPr>
      </w:pPr>
      <w:r>
        <w:rPr>
          <w:rStyle w:val="13"/>
          <w:rFonts w:hint="default" w:cs="仿宋"/>
          <w:color w:val="000000"/>
          <w:sz w:val="24"/>
          <w:szCs w:val="24"/>
        </w:rPr>
        <w:t xml:space="preserve">                       </w:t>
      </w:r>
      <w:r>
        <w:rPr>
          <w:rStyle w:val="13"/>
          <w:rFonts w:hint="default" w:cs="仿宋"/>
          <w:color w:val="000000"/>
          <w:sz w:val="24"/>
          <w:szCs w:val="24"/>
          <w:vertAlign w:val="baseline"/>
          <w:lang w:val="en-US" w:eastAsia="zh-CN" w:bidi="ar-SA"/>
        </w:rPr>
        <w:t xml:space="preserve">     年   月   日</w:t>
      </w:r>
    </w:p>
    <w:p w14:paraId="6F2F9062">
      <w:pPr>
        <w:snapToGrid w:val="0"/>
        <w:spacing w:line="460" w:lineRule="exact"/>
        <w:jc w:val="right"/>
        <w:rPr>
          <w:rStyle w:val="13"/>
          <w:rFonts w:hint="default" w:cs="仿宋"/>
          <w:color w:val="000000"/>
          <w:sz w:val="24"/>
          <w:szCs w:val="24"/>
          <w:vertAlign w:val="baseline"/>
          <w:lang w:val="en-US" w:eastAsia="zh-CN" w:bidi="ar-SA"/>
        </w:rPr>
      </w:pPr>
    </w:p>
    <w:p w14:paraId="2E159BC4">
      <w:pPr>
        <w:snapToGrid w:val="0"/>
        <w:spacing w:line="460" w:lineRule="exact"/>
        <w:jc w:val="right"/>
        <w:rPr>
          <w:rStyle w:val="13"/>
          <w:rFonts w:hint="default" w:cs="仿宋"/>
          <w:color w:val="000000"/>
          <w:sz w:val="24"/>
          <w:szCs w:val="24"/>
          <w:vertAlign w:val="baseline"/>
          <w:lang w:val="en-US" w:eastAsia="zh-CN" w:bidi="ar-SA"/>
        </w:rPr>
      </w:pPr>
    </w:p>
    <w:p w14:paraId="40364D4E">
      <w:pPr>
        <w:snapToGrid w:val="0"/>
        <w:spacing w:line="460" w:lineRule="exact"/>
        <w:jc w:val="right"/>
        <w:rPr>
          <w:rStyle w:val="13"/>
          <w:rFonts w:hint="default" w:cs="仿宋"/>
          <w:color w:val="000000"/>
          <w:sz w:val="24"/>
          <w:szCs w:val="24"/>
          <w:vertAlign w:val="baseline"/>
          <w:lang w:val="en-US" w:eastAsia="zh-CN" w:bidi="ar-SA"/>
        </w:rPr>
      </w:pPr>
    </w:p>
    <w:p w14:paraId="3860AC99">
      <w:pPr>
        <w:snapToGrid w:val="0"/>
        <w:spacing w:line="460" w:lineRule="exact"/>
        <w:jc w:val="left"/>
        <w:rPr>
          <w:rStyle w:val="13"/>
          <w:rFonts w:hint="eastAsia" w:cs="仿宋"/>
          <w:color w:val="000000"/>
          <w:sz w:val="28"/>
          <w:szCs w:val="28"/>
          <w:vertAlign w:val="baseline"/>
          <w:lang w:val="en-US" w:eastAsia="zh-CN" w:bidi="ar-SA"/>
        </w:rPr>
      </w:pPr>
      <w:r>
        <w:rPr>
          <w:rStyle w:val="13"/>
          <w:rFonts w:hint="eastAsia" w:cs="仿宋"/>
          <w:color w:val="000000"/>
          <w:sz w:val="28"/>
          <w:szCs w:val="28"/>
          <w:vertAlign w:val="baseline"/>
          <w:lang w:val="en-US" w:eastAsia="zh-CN" w:bidi="ar-SA"/>
        </w:rPr>
        <w:t>附件5：</w:t>
      </w:r>
    </w:p>
    <w:p w14:paraId="762B0073">
      <w:pPr>
        <w:snapToGrid w:val="0"/>
        <w:spacing w:line="460" w:lineRule="exact"/>
        <w:jc w:val="center"/>
        <w:rPr>
          <w:rFonts w:hint="default" w:ascii="仿宋" w:hAnsi="仿宋" w:eastAsia="仿宋" w:cs="Times New Roman"/>
          <w:color w:val="000000"/>
          <w:kern w:val="1"/>
          <w:sz w:val="28"/>
          <w:szCs w:val="28"/>
          <w:vertAlign w:val="baseline"/>
          <w:lang w:val="en-US" w:eastAsia="zh-CN" w:bidi="ar-SA"/>
        </w:rPr>
      </w:pPr>
      <w:r>
        <w:rPr>
          <w:rFonts w:hint="eastAsia" w:ascii="仿宋" w:hAnsi="仿宋" w:eastAsia="仿宋" w:cs="Times New Roman"/>
          <w:color w:val="000000"/>
          <w:kern w:val="1"/>
          <w:sz w:val="28"/>
          <w:szCs w:val="28"/>
          <w:vertAlign w:val="baseline"/>
          <w:lang w:val="en-US" w:eastAsia="zh-CN" w:bidi="ar-SA"/>
        </w:rPr>
        <w:t>资质材料要求</w:t>
      </w:r>
    </w:p>
    <w:p w14:paraId="4FFBB795">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1、报名供应商的的资质材料：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04471A8A">
      <w:pPr>
        <w:widowControl/>
        <w:spacing w:line="360" w:lineRule="auto"/>
        <w:ind w:firstLine="560" w:firstLineChars="200"/>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2、报名供应商的开户许可证；</w:t>
      </w:r>
    </w:p>
    <w:p w14:paraId="14A5E2CF">
      <w:pPr>
        <w:widowControl/>
        <w:spacing w:line="360" w:lineRule="auto"/>
        <w:ind w:firstLine="560" w:firstLineChars="200"/>
        <w:jc w:val="left"/>
        <w:rPr>
          <w:rFonts w:hint="default"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3、其他供应商认为应该提供的材料。</w:t>
      </w:r>
    </w:p>
    <w:p w14:paraId="75E502BD">
      <w:pPr>
        <w:widowControl/>
        <w:spacing w:line="360" w:lineRule="auto"/>
        <w:ind w:firstLine="560" w:firstLineChars="200"/>
        <w:jc w:val="left"/>
        <w:rPr>
          <w:rFonts w:hint="default" w:ascii="仿宋" w:hAnsi="仿宋" w:eastAsia="仿宋" w:cs="宋体"/>
          <w:color w:val="000000"/>
          <w:kern w:val="0"/>
          <w:sz w:val="28"/>
          <w:szCs w:val="28"/>
          <w:highlight w:val="yellow"/>
          <w:vertAlign w:val="baseline"/>
          <w:lang w:val="en-US" w:eastAsia="zh-CN"/>
        </w:rPr>
      </w:pPr>
      <w:r>
        <w:rPr>
          <w:rFonts w:hint="eastAsia" w:ascii="仿宋" w:hAnsi="仿宋" w:eastAsia="仿宋" w:cs="宋体"/>
          <w:color w:val="000000"/>
          <w:kern w:val="0"/>
          <w:sz w:val="28"/>
          <w:szCs w:val="28"/>
          <w:highlight w:val="yellow"/>
          <w:vertAlign w:val="baseline"/>
          <w:lang w:val="en-US" w:eastAsia="zh-CN"/>
        </w:rPr>
        <w:t>注：请按照以下页面进行材料整理，且须每一页加盖公章。</w:t>
      </w:r>
    </w:p>
    <w:p w14:paraId="53A4BEF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DBF93D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674BB67">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911BFDB">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D80DF1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01E617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127482D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2D22FF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2B2334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6CDE38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CB55ACD">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760C2FC">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380F79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28D0FF8">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DE822F6">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52B315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6DF58FF0">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384C358A">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42DAE721">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5EDF1F94">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FFD3245">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737D5442">
      <w:pPr>
        <w:widowControl/>
        <w:spacing w:line="360" w:lineRule="auto"/>
        <w:ind w:firstLine="480" w:firstLineChars="200"/>
        <w:jc w:val="left"/>
        <w:rPr>
          <w:rFonts w:hint="eastAsia" w:ascii="仿宋" w:hAnsi="仿宋" w:eastAsia="仿宋" w:cs="宋体"/>
          <w:color w:val="000000"/>
          <w:kern w:val="0"/>
          <w:sz w:val="24"/>
          <w:szCs w:val="24"/>
          <w:vertAlign w:val="baseline"/>
          <w:lang w:val="en-US" w:eastAsia="zh-CN"/>
        </w:rPr>
      </w:pPr>
    </w:p>
    <w:p w14:paraId="2C6A24E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Style w:val="13"/>
          <w:rFonts w:hint="eastAsia" w:cs="仿宋"/>
          <w:color w:val="000000"/>
          <w:sz w:val="28"/>
          <w:szCs w:val="28"/>
          <w:vertAlign w:val="baseline"/>
          <w:lang w:val="en-US" w:eastAsia="zh-CN" w:bidi="ar-SA"/>
        </w:rPr>
        <w:t xml:space="preserve">5.1 </w:t>
      </w:r>
      <w:r>
        <w:rPr>
          <w:rFonts w:hint="eastAsia" w:ascii="仿宋" w:hAnsi="仿宋" w:eastAsia="仿宋" w:cs="宋体"/>
          <w:color w:val="000000"/>
          <w:kern w:val="0"/>
          <w:sz w:val="28"/>
          <w:szCs w:val="28"/>
          <w:highlight w:val="none"/>
          <w:vertAlign w:val="baseline"/>
          <w:lang w:val="en-US" w:eastAsia="zh-CN"/>
        </w:rPr>
        <w:t>报名供应商的的资质材料：</w:t>
      </w:r>
      <w:r>
        <w:rPr>
          <w:rFonts w:hint="eastAsia" w:ascii="仿宋" w:hAnsi="仿宋" w:eastAsia="仿宋" w:cs="宋体"/>
          <w:color w:val="000000"/>
          <w:kern w:val="0"/>
          <w:sz w:val="28"/>
          <w:szCs w:val="28"/>
          <w:vertAlign w:val="baseline"/>
        </w:rPr>
        <w:t>合法经营的凭证</w:t>
      </w:r>
      <w:r>
        <w:rPr>
          <w:rFonts w:hint="eastAsia" w:ascii="仿宋" w:hAnsi="仿宋" w:eastAsia="仿宋" w:cs="宋体"/>
          <w:color w:val="000000"/>
          <w:kern w:val="0"/>
          <w:sz w:val="28"/>
          <w:szCs w:val="28"/>
          <w:highlight w:val="none"/>
          <w:vertAlign w:val="baseline"/>
          <w:lang w:val="en-US" w:eastAsia="zh-CN"/>
        </w:rPr>
        <w:t>（营业执照</w:t>
      </w:r>
      <w:r>
        <w:rPr>
          <w:rFonts w:hint="eastAsia" w:ascii="仿宋" w:hAnsi="仿宋" w:eastAsia="仿宋" w:cs="宋体"/>
          <w:color w:val="000000"/>
          <w:kern w:val="0"/>
          <w:sz w:val="28"/>
          <w:szCs w:val="28"/>
          <w:vertAlign w:val="baseline"/>
          <w:lang w:val="en-US" w:eastAsia="zh-CN"/>
        </w:rPr>
        <w:t>等</w:t>
      </w:r>
      <w:r>
        <w:rPr>
          <w:rFonts w:hint="eastAsia" w:ascii="仿宋" w:hAnsi="仿宋" w:eastAsia="仿宋" w:cs="宋体"/>
          <w:color w:val="000000"/>
          <w:kern w:val="0"/>
          <w:sz w:val="28"/>
          <w:szCs w:val="28"/>
          <w:highlight w:val="none"/>
          <w:vertAlign w:val="baseline"/>
          <w:lang w:val="en-US" w:eastAsia="zh-CN"/>
        </w:rPr>
        <w:t>）</w:t>
      </w:r>
    </w:p>
    <w:p w14:paraId="756281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A108D6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C70A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D76B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011F7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4053E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1E60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CD092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3A8DDA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9C3FD1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D61D48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2E16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772F45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908AC2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BF01E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1E7280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70FD0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68147F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4D76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E33D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356D6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0A0F2E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8EA9A8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C2ED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F129F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1F6C2D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C880B4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3FA7A9">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36E5DC1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5.2 报名供应商的开户许可证</w:t>
      </w:r>
    </w:p>
    <w:p w14:paraId="7553EA2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526E20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F6D59B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636F8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E374D8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7C7E99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E9B82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68060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BF5D05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0A852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2ED41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F2118F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0BAF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B0564B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574FFAB">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49C94A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55F9B5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A5139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C621C9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ED2DC3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AFE306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59CB29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44FA46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FA94B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20D9863">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C51DD6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DCF27D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EF1770C">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D3791C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r>
        <w:rPr>
          <w:rFonts w:hint="eastAsia" w:ascii="仿宋" w:hAnsi="仿宋" w:eastAsia="仿宋" w:cs="宋体"/>
          <w:color w:val="000000"/>
          <w:kern w:val="0"/>
          <w:sz w:val="28"/>
          <w:szCs w:val="28"/>
          <w:highlight w:val="none"/>
          <w:vertAlign w:val="baseline"/>
          <w:lang w:val="en-US" w:eastAsia="zh-CN"/>
        </w:rPr>
        <w:t>5.3 其他供应商认为应该提供的材料。</w:t>
      </w:r>
    </w:p>
    <w:p w14:paraId="4990D33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84E71A1">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B4D8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6DB611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B6E19A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A1D1E0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2373B39">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64A7B8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57984E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39F1E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AEF9442">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642F18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90D9C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E49FBD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28C86E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DCA1D30">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85F341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D5BA66F">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49BA7738">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3ABFEF1E">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15F26CB7">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62161E45">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212AA8AD">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FFD52DA">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03D11D54">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512C2E68">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7EC611D6">
      <w:pPr>
        <w:snapToGrid w:val="0"/>
        <w:spacing w:line="460" w:lineRule="exact"/>
        <w:jc w:val="left"/>
        <w:rPr>
          <w:rFonts w:hint="eastAsia" w:ascii="仿宋" w:hAnsi="仿宋" w:eastAsia="仿宋" w:cs="宋体"/>
          <w:color w:val="000000"/>
          <w:kern w:val="0"/>
          <w:sz w:val="28"/>
          <w:szCs w:val="28"/>
          <w:highlight w:val="none"/>
          <w:vertAlign w:val="baseline"/>
          <w:lang w:val="en-US" w:eastAsia="zh-CN"/>
        </w:rPr>
      </w:pPr>
    </w:p>
    <w:p w14:paraId="708A9A33">
      <w:pPr>
        <w:snapToGrid w:val="0"/>
        <w:spacing w:line="460" w:lineRule="exact"/>
        <w:jc w:val="left"/>
        <w:rPr>
          <w:rFonts w:hint="default" w:ascii="仿宋" w:hAnsi="仿宋" w:eastAsia="仿宋" w:cs="宋体"/>
          <w:color w:val="000000"/>
          <w:kern w:val="0"/>
          <w:sz w:val="28"/>
          <w:szCs w:val="28"/>
          <w:highlight w:val="none"/>
          <w:vertAlign w:val="baseline"/>
          <w:lang w:val="en-US" w:eastAsia="zh-CN"/>
        </w:rPr>
      </w:pPr>
    </w:p>
    <w:p w14:paraId="5C95C1D5">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附件6：</w:t>
      </w:r>
    </w:p>
    <w:p w14:paraId="2B558E58">
      <w:pPr>
        <w:widowControl/>
        <w:spacing w:line="360" w:lineRule="auto"/>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供应商承诺书</w:t>
      </w:r>
    </w:p>
    <w:p w14:paraId="3B9FBD7D">
      <w:pPr>
        <w:widowControl/>
        <w:spacing w:line="360" w:lineRule="auto"/>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致：青岛市妇女儿童医院</w:t>
      </w:r>
    </w:p>
    <w:p w14:paraId="7B43814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为保障我方对贵院的所供产品及服务的质量安全，我方郑重作出以下承诺： </w:t>
      </w:r>
    </w:p>
    <w:p w14:paraId="32DDE236">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一、我方严格遵守法律法规开展经营活动，按营业执照等证件核准的经营范围、经营方式开展业务，绝不经营假冒伪劣产品。</w:t>
      </w:r>
    </w:p>
    <w:p w14:paraId="22330951">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二、我方向院方提供的资质证件及相关资料均真实、合法、有效。</w:t>
      </w:r>
    </w:p>
    <w:p w14:paraId="702E58B7">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三、我方给贵院所供产品价格均不高于市场价或政府限价，否则,贵院有权拒绝付款。</w:t>
      </w:r>
    </w:p>
    <w:p w14:paraId="48BC9403">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 xml:space="preserve">四、我方按院方要求，确保在承诺的供货周期内完成物资配送。逾期将按院方供应商管理考核制度，延期支付所有货款一个月。   </w:t>
      </w:r>
    </w:p>
    <w:p w14:paraId="11AD81F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721A111B">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382BE9D2">
      <w:pPr>
        <w:widowControl/>
        <w:spacing w:line="360" w:lineRule="auto"/>
        <w:ind w:firstLine="560" w:firstLineChars="200"/>
        <w:jc w:val="center"/>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承诺人（法人代表签字加盖公章）：</w:t>
      </w:r>
    </w:p>
    <w:p w14:paraId="14BE23E9">
      <w:pPr>
        <w:widowControl/>
        <w:spacing w:line="360" w:lineRule="auto"/>
        <w:ind w:firstLine="560" w:firstLineChars="200"/>
        <w:jc w:val="left"/>
        <w:rPr>
          <w:rFonts w:hint="eastAsia" w:ascii="仿宋" w:hAnsi="仿宋" w:eastAsia="仿宋" w:cs="宋体"/>
          <w:color w:val="000000"/>
          <w:kern w:val="0"/>
          <w:sz w:val="28"/>
          <w:szCs w:val="28"/>
          <w:vertAlign w:val="baseline"/>
          <w:lang w:val="en-US" w:eastAsia="zh-CN"/>
        </w:rPr>
      </w:pPr>
    </w:p>
    <w:p w14:paraId="29B28500">
      <w:pPr>
        <w:widowControl/>
        <w:spacing w:line="360" w:lineRule="auto"/>
        <w:ind w:firstLine="560" w:firstLineChars="200"/>
        <w:jc w:val="right"/>
        <w:rPr>
          <w:rFonts w:hint="eastAsia" w:ascii="仿宋" w:hAnsi="仿宋" w:eastAsia="仿宋" w:cs="宋体"/>
          <w:color w:val="000000"/>
          <w:kern w:val="0"/>
          <w:sz w:val="28"/>
          <w:szCs w:val="28"/>
          <w:vertAlign w:val="baseline"/>
          <w:lang w:val="en-US" w:eastAsia="zh-CN"/>
        </w:rPr>
      </w:pPr>
      <w:r>
        <w:rPr>
          <w:rFonts w:hint="eastAsia" w:ascii="仿宋" w:hAnsi="仿宋" w:eastAsia="仿宋" w:cs="宋体"/>
          <w:color w:val="000000"/>
          <w:kern w:val="0"/>
          <w:sz w:val="28"/>
          <w:szCs w:val="28"/>
          <w:vertAlign w:val="baseline"/>
          <w:lang w:val="en-US" w:eastAsia="zh-CN"/>
        </w:rPr>
        <w:t>承诺日期：  年   月   日</w:t>
      </w:r>
    </w:p>
    <w:p w14:paraId="53AD169F">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7874F191">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D36ED5E">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4407EB2D">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55194FF8">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p>
    <w:p w14:paraId="3462DD38">
      <w:pPr>
        <w:pStyle w:val="2"/>
        <w:numPr>
          <w:ilvl w:val="0"/>
          <w:numId w:val="2"/>
        </w:numPr>
        <w:rPr>
          <w:rFonts w:hint="default" w:ascii="仿宋" w:hAnsi="仿宋" w:eastAsia="仿宋" w:cs="宋体"/>
          <w:bCs/>
          <w:color w:val="000000"/>
          <w:sz w:val="32"/>
          <w:szCs w:val="32"/>
          <w:lang w:val="en-US" w:eastAsia="zh-CN"/>
        </w:rPr>
      </w:pPr>
      <w:r>
        <w:rPr>
          <w:rFonts w:hint="default" w:ascii="仿宋" w:hAnsi="仿宋" w:eastAsia="仿宋" w:cs="宋体"/>
          <w:bCs/>
          <w:color w:val="000000"/>
          <w:sz w:val="32"/>
          <w:szCs w:val="32"/>
          <w:lang w:val="en-US" w:eastAsia="zh-CN"/>
        </w:rPr>
        <w:t xml:space="preserve"> </w:t>
      </w:r>
      <w:bookmarkStart w:id="9" w:name="_Toc8348"/>
      <w:r>
        <w:rPr>
          <w:rFonts w:hint="eastAsia" w:ascii="仿宋" w:hAnsi="仿宋" w:eastAsia="仿宋" w:cs="宋体"/>
          <w:bCs/>
          <w:color w:val="000000"/>
          <w:sz w:val="32"/>
          <w:szCs w:val="32"/>
          <w:vertAlign w:val="baseline"/>
          <w:lang w:val="en-US" w:eastAsia="zh-CN"/>
        </w:rPr>
        <w:t>评审办法</w:t>
      </w:r>
      <w:r>
        <w:rPr>
          <w:rFonts w:hint="eastAsia" w:ascii="仿宋" w:hAnsi="仿宋" w:eastAsia="仿宋" w:cs="宋体"/>
          <w:bCs/>
          <w:color w:val="000000"/>
          <w:sz w:val="32"/>
          <w:szCs w:val="32"/>
          <w:lang w:val="en-US" w:eastAsia="zh-CN"/>
        </w:rPr>
        <w:t>及原则</w:t>
      </w:r>
      <w:bookmarkEnd w:id="9"/>
    </w:p>
    <w:p w14:paraId="706D83F7">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本项目评审办法为低价评审价法。询价小组完成评审后，以报价最低的供应商确认为成交供应商。</w:t>
      </w:r>
    </w:p>
    <w:p w14:paraId="56C3C274">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一、主持人按下列程序进行开标:</w:t>
      </w:r>
    </w:p>
    <w:p w14:paraId="18E8BF4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1、宣布采购纪律。</w:t>
      </w:r>
    </w:p>
    <w:p w14:paraId="2CF9F67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2、公布在报名截止时间前递交投标文件的报名供应商名称，并点名确认报名供应商是否到场。</w:t>
      </w:r>
    </w:p>
    <w:p w14:paraId="600A829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3、宣布评审小组、监督人等有关人员姓名。</w:t>
      </w:r>
    </w:p>
    <w:p w14:paraId="68FF338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4、评审顺序:按供应商签到顺序。</w:t>
      </w:r>
    </w:p>
    <w:p w14:paraId="341743D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6、现场评审，公布投标人名称，并记录。</w:t>
      </w:r>
    </w:p>
    <w:p w14:paraId="59D5A2F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二、评审原则:</w:t>
      </w:r>
    </w:p>
    <w:p w14:paraId="7E01853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1、根据本次项目的特点组成评审小组，评审小组为3人，由评审小组按照公平、公正的原则进行评审;</w:t>
      </w:r>
    </w:p>
    <w:p w14:paraId="4EFD5CB9">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7E224FA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3.凡有下列情况之一者，投标文件将被视为无效响应:</w:t>
      </w:r>
    </w:p>
    <w:p w14:paraId="39CAFFB0">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3.1报价高于采购预算或最高限价的；</w:t>
      </w:r>
    </w:p>
    <w:p w14:paraId="264889C3">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3.2不按照采购文件规定报价、没有分项报价、拒绝报价、有多个报价（采购文件另有规定的除外）、有选择性报价、附有条件的报价或者拒绝修正报价的；</w:t>
      </w:r>
    </w:p>
    <w:p w14:paraId="662E67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3.3 响应文件含有采购人不能接受的附加条件的；</w:t>
      </w:r>
    </w:p>
    <w:p w14:paraId="6EF5103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3.4 响应文件未按照规定进行制作、标记的；未在规定的地方由投标人的法定代表人(成负责人)或其授权代表签字，或未加盖投标人公章。</w:t>
      </w:r>
    </w:p>
    <w:p w14:paraId="27A84AE6">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3.5 资格证明文件可以为复印件的，复印件未加盖单位公章的；</w:t>
      </w:r>
    </w:p>
    <w:p w14:paraId="08FB3E55">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3.6 不符合法律、法规和采购文件中规定的其他要求的。</w:t>
      </w:r>
    </w:p>
    <w:p w14:paraId="69C96CAD">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4667A24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4、价格修正</w:t>
      </w:r>
    </w:p>
    <w:p w14:paraId="350D36EA">
      <w:pPr>
        <w:widowControl/>
        <w:spacing w:line="360" w:lineRule="auto"/>
        <w:ind w:firstLine="560" w:firstLineChars="200"/>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响应文件报价出现前后不一致的，除采购文件另有规定外，按照下列规定修正：</w:t>
      </w:r>
    </w:p>
    <w:p w14:paraId="5A4A634E">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4.1 响应文件中报价一览表内容与响应文件中相应内容不一致的，以报价一览表为准；</w:t>
      </w:r>
    </w:p>
    <w:p w14:paraId="410AEF6C">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4.2 大写金额和小写金额不一致的，以大写金额为准；</w:t>
      </w:r>
    </w:p>
    <w:p w14:paraId="3873C412">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4.3 单价金额小数点或者百分比有明显错位的，以报价一览表的总价为准，并修改单价；</w:t>
      </w:r>
    </w:p>
    <w:p w14:paraId="1A58BA9F">
      <w:pPr>
        <w:widowControl/>
        <w:spacing w:line="360" w:lineRule="auto"/>
        <w:jc w:val="left"/>
        <w:rPr>
          <w:rFonts w:hint="eastAsia" w:ascii="仿宋" w:hAnsi="仿宋" w:eastAsia="仿宋" w:cs="宋体"/>
          <w:bCs/>
          <w:color w:val="000000"/>
          <w:sz w:val="28"/>
          <w:szCs w:val="28"/>
          <w:vertAlign w:val="baseline"/>
          <w:lang w:val="en-US" w:eastAsia="zh-CN"/>
        </w:rPr>
      </w:pPr>
      <w:r>
        <w:rPr>
          <w:rFonts w:hint="eastAsia" w:ascii="仿宋" w:hAnsi="仿宋" w:eastAsia="仿宋" w:cs="宋体"/>
          <w:bCs/>
          <w:color w:val="000000"/>
          <w:sz w:val="28"/>
          <w:szCs w:val="28"/>
          <w:vertAlign w:val="baseline"/>
          <w:lang w:val="en-US" w:eastAsia="zh-CN"/>
        </w:rPr>
        <w:t>4.4 总价金额与按单价汇总金额不一致的，以单价金额计算结果为准。</w:t>
      </w:r>
    </w:p>
    <w:p w14:paraId="2FB48C34">
      <w:pPr>
        <w:widowControl/>
        <w:spacing w:line="360" w:lineRule="auto"/>
        <w:jc w:val="left"/>
        <w:rPr>
          <w:rFonts w:hint="default" w:ascii="仿宋" w:hAnsi="仿宋" w:eastAsia="仿宋" w:cs="宋体"/>
          <w:color w:val="000000"/>
          <w:kern w:val="0"/>
          <w:sz w:val="24"/>
          <w:szCs w:val="24"/>
          <w:vertAlign w:val="baseline"/>
          <w:lang w:val="en-US" w:eastAsia="zh-CN"/>
        </w:rPr>
      </w:pPr>
      <w:r>
        <w:rPr>
          <w:rFonts w:hint="eastAsia" w:ascii="仿宋" w:hAnsi="仿宋" w:eastAsia="仿宋" w:cs="宋体"/>
          <w:bCs/>
          <w:color w:val="000000"/>
          <w:sz w:val="28"/>
          <w:szCs w:val="28"/>
          <w:vertAlign w:val="baseline"/>
          <w:lang w:val="en-US" w:eastAsia="zh-CN"/>
        </w:rPr>
        <w:t>4.5 同时出现两种以上不一致的，按照前款规定的顺序修正。修正后的报价经响应供应商确认后产生约束力，响应供应商不确认的，其投标无效。</w:t>
      </w:r>
    </w:p>
    <w:p w14:paraId="06A38F12">
      <w:pPr>
        <w:widowControl/>
        <w:spacing w:line="360" w:lineRule="auto"/>
        <w:jc w:val="left"/>
        <w:rPr>
          <w:rFonts w:hint="default" w:ascii="仿宋" w:hAnsi="仿宋" w:eastAsia="仿宋" w:cs="宋体"/>
          <w:color w:val="000000"/>
          <w:kern w:val="0"/>
          <w:sz w:val="28"/>
          <w:szCs w:val="28"/>
          <w:vertAlign w:val="baseline"/>
          <w:lang w:val="en-US" w:eastAsia="zh-CN"/>
        </w:rPr>
      </w:pPr>
    </w:p>
    <w:p w14:paraId="28A21D37">
      <w:pPr>
        <w:widowControl/>
        <w:spacing w:line="360" w:lineRule="auto"/>
        <w:jc w:val="left"/>
        <w:rPr>
          <w:rFonts w:hint="default" w:ascii="仿宋" w:hAnsi="仿宋" w:eastAsia="仿宋" w:cs="宋体"/>
          <w:color w:val="000000"/>
          <w:kern w:val="0"/>
          <w:sz w:val="28"/>
          <w:szCs w:val="28"/>
          <w:vertAlign w:val="baseline"/>
          <w:lang w:val="en-US" w:eastAsia="zh-CN"/>
        </w:rPr>
      </w:pPr>
    </w:p>
    <w:p w14:paraId="22CD506F">
      <w:pPr>
        <w:widowControl/>
        <w:spacing w:line="360" w:lineRule="auto"/>
        <w:jc w:val="left"/>
        <w:rPr>
          <w:rFonts w:hint="default" w:ascii="仿宋" w:hAnsi="仿宋" w:eastAsia="仿宋" w:cs="宋体"/>
          <w:color w:val="000000"/>
          <w:kern w:val="0"/>
          <w:sz w:val="28"/>
          <w:szCs w:val="28"/>
          <w:vertAlign w:val="baseline"/>
          <w:lang w:val="en-US" w:eastAsia="zh-CN"/>
        </w:rPr>
      </w:pPr>
    </w:p>
    <w:p w14:paraId="61E3780E">
      <w:pPr>
        <w:pStyle w:val="2"/>
        <w:numPr>
          <w:ilvl w:val="0"/>
          <w:numId w:val="2"/>
        </w:numPr>
        <w:rPr>
          <w:rFonts w:hint="default" w:ascii="仿宋" w:hAnsi="仿宋" w:eastAsia="仿宋" w:cs="宋体"/>
          <w:bCs/>
          <w:color w:val="000000"/>
          <w:sz w:val="32"/>
          <w:szCs w:val="32"/>
          <w:lang w:val="en-US" w:eastAsia="zh-CN"/>
        </w:rPr>
      </w:pPr>
      <w:bookmarkStart w:id="10" w:name="_Toc4072"/>
      <w:r>
        <w:rPr>
          <w:rFonts w:hint="eastAsia" w:ascii="仿宋" w:hAnsi="仿宋" w:eastAsia="仿宋" w:cs="宋体"/>
          <w:bCs/>
          <w:color w:val="000000"/>
          <w:sz w:val="32"/>
          <w:szCs w:val="32"/>
          <w:lang w:val="en-US" w:eastAsia="zh-CN"/>
        </w:rPr>
        <w:t>协议签订</w:t>
      </w:r>
      <w:bookmarkEnd w:id="10"/>
    </w:p>
    <w:p w14:paraId="61FA037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1.签订</w:t>
      </w:r>
      <w:r>
        <w:rPr>
          <w:rFonts w:hint="eastAsia" w:ascii="仿宋" w:hAnsi="仿宋" w:eastAsia="仿宋" w:cs="宋体"/>
          <w:color w:val="000000"/>
          <w:kern w:val="0"/>
          <w:sz w:val="28"/>
          <w:szCs w:val="28"/>
          <w:vertAlign w:val="baseline"/>
          <w:lang w:val="en-US" w:eastAsia="zh-CN"/>
        </w:rPr>
        <w:t>协议</w:t>
      </w:r>
    </w:p>
    <w:p w14:paraId="6C550B64">
      <w:pPr>
        <w:widowControl/>
        <w:spacing w:line="360" w:lineRule="auto"/>
        <w:ind w:firstLine="560" w:firstLineChars="200"/>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采购人应当自</w:t>
      </w:r>
      <w:r>
        <w:rPr>
          <w:rFonts w:hint="eastAsia" w:ascii="仿宋" w:hAnsi="仿宋" w:eastAsia="仿宋" w:cs="宋体"/>
          <w:color w:val="000000"/>
          <w:kern w:val="0"/>
          <w:sz w:val="28"/>
          <w:szCs w:val="28"/>
          <w:vertAlign w:val="baseline"/>
          <w:lang w:val="en-US" w:eastAsia="zh-CN"/>
        </w:rPr>
        <w:t>成交</w:t>
      </w:r>
      <w:r>
        <w:rPr>
          <w:rFonts w:hint="default" w:ascii="仿宋" w:hAnsi="仿宋" w:eastAsia="仿宋" w:cs="宋体"/>
          <w:color w:val="000000"/>
          <w:kern w:val="0"/>
          <w:sz w:val="28"/>
          <w:szCs w:val="28"/>
          <w:vertAlign w:val="baseline"/>
          <w:lang w:val="en-US" w:eastAsia="zh-CN"/>
        </w:rPr>
        <w:t>通知书发出之日起十日内，按照</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，与中标人签订书面</w:t>
      </w:r>
      <w:r>
        <w:rPr>
          <w:rFonts w:hint="eastAsia" w:ascii="仿宋" w:hAnsi="仿宋" w:eastAsia="仿宋" w:cs="宋体"/>
          <w:color w:val="000000"/>
          <w:kern w:val="0"/>
          <w:sz w:val="28"/>
          <w:szCs w:val="28"/>
          <w:vertAlign w:val="baseline"/>
          <w:lang w:val="en-US" w:eastAsia="zh-CN"/>
        </w:rPr>
        <w:t>协议</w:t>
      </w:r>
      <w:r>
        <w:rPr>
          <w:rFonts w:hint="default" w:ascii="仿宋" w:hAnsi="仿宋" w:eastAsia="仿宋" w:cs="宋体"/>
          <w:color w:val="000000"/>
          <w:kern w:val="0"/>
          <w:sz w:val="28"/>
          <w:szCs w:val="28"/>
          <w:vertAlign w:val="baseline"/>
          <w:lang w:val="en-US" w:eastAsia="zh-CN"/>
        </w:rPr>
        <w:t>。所签订合同不得对</w:t>
      </w:r>
      <w:r>
        <w:rPr>
          <w:rFonts w:hint="eastAsia" w:ascii="仿宋" w:hAnsi="仿宋" w:eastAsia="仿宋" w:cs="宋体"/>
          <w:color w:val="000000"/>
          <w:kern w:val="0"/>
          <w:sz w:val="28"/>
          <w:szCs w:val="28"/>
          <w:vertAlign w:val="baseline"/>
          <w:lang w:val="en-US" w:eastAsia="zh-CN"/>
        </w:rPr>
        <w:t>采购</w:t>
      </w:r>
      <w:r>
        <w:rPr>
          <w:rFonts w:hint="default" w:ascii="仿宋" w:hAnsi="仿宋" w:eastAsia="仿宋" w:cs="宋体"/>
          <w:color w:val="000000"/>
          <w:kern w:val="0"/>
          <w:sz w:val="28"/>
          <w:szCs w:val="28"/>
          <w:vertAlign w:val="baseline"/>
          <w:lang w:val="en-US" w:eastAsia="zh-CN"/>
        </w:rPr>
        <w:t>文件和中标人</w:t>
      </w:r>
      <w:r>
        <w:rPr>
          <w:rFonts w:hint="eastAsia" w:ascii="仿宋" w:hAnsi="仿宋" w:eastAsia="仿宋" w:cs="宋体"/>
          <w:color w:val="000000"/>
          <w:kern w:val="0"/>
          <w:sz w:val="28"/>
          <w:szCs w:val="28"/>
          <w:vertAlign w:val="baseline"/>
          <w:lang w:val="en-US" w:eastAsia="zh-CN"/>
        </w:rPr>
        <w:t>报价材料</w:t>
      </w:r>
      <w:r>
        <w:rPr>
          <w:rFonts w:hint="default" w:ascii="仿宋" w:hAnsi="仿宋" w:eastAsia="仿宋" w:cs="宋体"/>
          <w:color w:val="000000"/>
          <w:kern w:val="0"/>
          <w:sz w:val="28"/>
          <w:szCs w:val="28"/>
          <w:vertAlign w:val="baseline"/>
          <w:lang w:val="en-US" w:eastAsia="zh-CN"/>
        </w:rPr>
        <w:t>作实质性修改。</w:t>
      </w:r>
    </w:p>
    <w:p w14:paraId="3D13B20C">
      <w:pPr>
        <w:widowControl/>
        <w:numPr>
          <w:ilvl w:val="0"/>
          <w:numId w:val="15"/>
        </w:numPr>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合同模板</w:t>
      </w:r>
      <w:r>
        <w:rPr>
          <w:rFonts w:hint="eastAsia" w:ascii="仿宋" w:hAnsi="仿宋" w:eastAsia="仿宋" w:cs="宋体"/>
          <w:color w:val="000000"/>
          <w:kern w:val="0"/>
          <w:sz w:val="28"/>
          <w:szCs w:val="28"/>
          <w:vertAlign w:val="baseline"/>
          <w:lang w:val="en-US" w:eastAsia="zh-CN"/>
        </w:rPr>
        <w:t>，具体协议以实际签订的为准。</w:t>
      </w:r>
    </w:p>
    <w:p w14:paraId="5CA48CA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青岛市妇女儿童医院</w:t>
      </w:r>
    </w:p>
    <w:p w14:paraId="4385DCEE">
      <w:pPr>
        <w:widowControl/>
        <w:numPr>
          <w:ilvl w:val="0"/>
          <w:numId w:val="0"/>
        </w:numPr>
        <w:spacing w:line="360" w:lineRule="auto"/>
        <w:jc w:val="center"/>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w:t>
      </w:r>
    </w:p>
    <w:p w14:paraId="2F6EFFE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协议编号：</w:t>
      </w:r>
    </w:p>
    <w:p w14:paraId="22B0A73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项目名称：</w:t>
      </w:r>
    </w:p>
    <w:p w14:paraId="319683A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签订日期：</w:t>
      </w:r>
    </w:p>
    <w:p w14:paraId="05BA0CFB">
      <w:pPr>
        <w:widowControl/>
        <w:spacing w:line="360" w:lineRule="auto"/>
        <w:jc w:val="left"/>
        <w:rPr>
          <w:rFonts w:hint="default" w:ascii="仿宋" w:hAnsi="仿宋" w:eastAsia="仿宋" w:cs="宋体"/>
          <w:color w:val="000000"/>
          <w:kern w:val="0"/>
          <w:sz w:val="28"/>
          <w:szCs w:val="28"/>
          <w:vertAlign w:val="baseline"/>
          <w:lang w:val="en-US" w:eastAsia="zh-CN"/>
        </w:rPr>
      </w:pPr>
    </w:p>
    <w:p w14:paraId="146EE74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签订地点：青岛市妇女儿童医院</w:t>
      </w:r>
    </w:p>
    <w:p w14:paraId="18AD74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购货方（甲方）：青岛市妇女儿童医院   </w:t>
      </w:r>
    </w:p>
    <w:p w14:paraId="7FBECA3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地  址：青岛市市北区辽阳西路217号</w:t>
      </w:r>
    </w:p>
    <w:p w14:paraId="038C8D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开户行：中信银行青岛分行</w:t>
      </w:r>
    </w:p>
    <w:p w14:paraId="767BBF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帐  号：7371060183100002807</w:t>
      </w:r>
    </w:p>
    <w:p w14:paraId="7AC792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电  话：68661162</w:t>
      </w:r>
    </w:p>
    <w:p w14:paraId="520BE6B7">
      <w:pPr>
        <w:widowControl/>
        <w:spacing w:line="360" w:lineRule="auto"/>
        <w:jc w:val="left"/>
        <w:rPr>
          <w:rFonts w:hint="default" w:ascii="仿宋" w:hAnsi="仿宋" w:eastAsia="仿宋" w:cs="宋体"/>
          <w:color w:val="000000"/>
          <w:kern w:val="0"/>
          <w:sz w:val="28"/>
          <w:szCs w:val="28"/>
          <w:vertAlign w:val="baseline"/>
          <w:lang w:val="en-US" w:eastAsia="zh-CN"/>
        </w:rPr>
      </w:pPr>
    </w:p>
    <w:p w14:paraId="58BDDB1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供货方（乙方）：                           </w:t>
      </w:r>
    </w:p>
    <w:p w14:paraId="7E8F2F2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地  址：                           </w:t>
      </w:r>
    </w:p>
    <w:p w14:paraId="759A743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开户行：                           </w:t>
      </w:r>
    </w:p>
    <w:p w14:paraId="270297E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账  户：                           </w:t>
      </w:r>
    </w:p>
    <w:p w14:paraId="28F862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项目负责人：     </w:t>
      </w:r>
    </w:p>
    <w:p w14:paraId="0101A88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电  话:                           </w:t>
      </w:r>
    </w:p>
    <w:p w14:paraId="70A8DD0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纳税人识别号：                         </w:t>
      </w:r>
    </w:p>
    <w:p w14:paraId="16F85E7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38DBA8F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1.乙方向甲方出售货物的名称、数量及价款                                 </w:t>
      </w:r>
    </w:p>
    <w:p w14:paraId="52BC18B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1.1协议总价（人民币）： 元                         </w:t>
      </w:r>
    </w:p>
    <w:p w14:paraId="6E4BC6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（总金额大写）     </w:t>
      </w:r>
    </w:p>
    <w:p w14:paraId="227C505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1.2货物及附件构成和特别说明（可列协议附件）</w:t>
      </w:r>
    </w:p>
    <w:p w14:paraId="23E449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名称</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规格型号</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品牌</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计量单位</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数量</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单价（元）</w:t>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金额（元）</w:t>
      </w:r>
    </w:p>
    <w:p w14:paraId="545A233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r>
        <w:rPr>
          <w:rFonts w:hint="default" w:ascii="仿宋" w:hAnsi="仿宋" w:eastAsia="仿宋" w:cs="宋体"/>
          <w:color w:val="000000"/>
          <w:kern w:val="0"/>
          <w:sz w:val="28"/>
          <w:szCs w:val="28"/>
          <w:vertAlign w:val="baseline"/>
          <w:lang w:val="en-US" w:eastAsia="zh-CN"/>
        </w:rPr>
        <w:tab/>
      </w:r>
    </w:p>
    <w:p w14:paraId="2168180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采购协议中的价格含税费、运杂费等一切费用。</w:t>
      </w:r>
    </w:p>
    <w:p w14:paraId="318B6C4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1.10货物包装由供货方负责，供货方应对货物安排采取适当的、完好的包装方式，以满足货物运输安全所需。</w:t>
      </w:r>
    </w:p>
    <w:p w14:paraId="7395D12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1.11说明：以上协议价款，系乙方履行本协议全部约定义务和其他相应法定义务的甲方应付对价，包括且不限于：</w:t>
      </w:r>
    </w:p>
    <w:p w14:paraId="15D4019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（1）出售该货物整套组合的价款（包括主机和附件配件、包装物、技术资料、货物关联知识产权的使用权）；</w:t>
      </w:r>
    </w:p>
    <w:p w14:paraId="54EFE2C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2C5D8E2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63F38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如采购物品不符合质量要求，乙方应按照甲方的要求无条件退货或换货，并且不影响甲方的用货需要。</w:t>
      </w:r>
    </w:p>
    <w:p w14:paraId="1DF40CF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65BFCD6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2.货物交付 </w:t>
      </w:r>
    </w:p>
    <w:p w14:paraId="325D41C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3C03159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2.2 乙方应及时向甲方报告货物运输情况。</w:t>
      </w:r>
    </w:p>
    <w:p w14:paraId="7316A07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货物运达2.1条地点后，乙方工程师或其他乙方指定人员应及时按照甲方要求进行货物安装调试和验收。</w:t>
      </w:r>
    </w:p>
    <w:p w14:paraId="7E8F3D45">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6BA002A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2.3 乙方如无法于指定日期交货,甲方有权取消本订单，乙方按照本协议承担违约责任。</w:t>
      </w:r>
    </w:p>
    <w:p w14:paraId="57263FBD">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3.货物器材的安装调试</w:t>
      </w:r>
    </w:p>
    <w:p w14:paraId="4D5D1460">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3.1 乙方应提前通知甲方实际到货时间，以便甲方做好货物接收和安装调试准备。</w:t>
      </w:r>
    </w:p>
    <w:p w14:paraId="672CA27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3.2 安装调试的全部费用和材料损耗由乙方承担。</w:t>
      </w:r>
    </w:p>
    <w:p w14:paraId="2220F16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如货物安装调试或试运行期间发现异常，乙方应按甲方的选择和要求予以换货。</w:t>
      </w:r>
    </w:p>
    <w:p w14:paraId="547B0C2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4.质保期和维护检修</w:t>
      </w:r>
    </w:p>
    <w:p w14:paraId="6C914EA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105AAB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乙方终生免费向甲方提供货物使用/维护咨询和指导，包括必要时的现场指导。</w:t>
      </w:r>
    </w:p>
    <w:p w14:paraId="0CB549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4.2 保修期内乙方免费主动为本协议货物提供技术软件升级（若需要）。保修期结束后如货物软件可以升级，则乙方予以免费升级。</w:t>
      </w:r>
    </w:p>
    <w:p w14:paraId="052E27B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0DB9070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4.4 乙方向其他用户提供的免费服务，包括保修期内和保修期结束后的维护、检修服务等，一律向甲方免费提供。</w:t>
      </w:r>
    </w:p>
    <w:p w14:paraId="3551314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2194CAC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25EEF98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4.7 质保期内乙方须保障所供货物正常运行时间不低于99.5%。.</w:t>
      </w:r>
    </w:p>
    <w:p w14:paraId="125D50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5.付款方式</w:t>
      </w:r>
    </w:p>
    <w:p w14:paraId="213DDA6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甲方保证按协议中规定的时间和方式付给乙方到期应付的货款。即按照医院应付账款账期管理规定支付货款。</w:t>
      </w:r>
    </w:p>
    <w:p w14:paraId="6A889D4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321E8C2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6.培训</w:t>
      </w:r>
    </w:p>
    <w:p w14:paraId="261EA5AC">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6.1乙方工程师对甲方使用人员及维修人员提供免费咨询和技术支持。</w:t>
      </w:r>
    </w:p>
    <w:p w14:paraId="7EDF3C7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6.2如有其他方式的培训约定，则按照相应约定执行。</w:t>
      </w:r>
    </w:p>
    <w:p w14:paraId="02EADB12">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7.违约责任</w:t>
      </w:r>
    </w:p>
    <w:p w14:paraId="32B73FF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7.1甲方违约责任</w:t>
      </w:r>
    </w:p>
    <w:p w14:paraId="3F305A27">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50390F2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7.2.乙方的违约责任</w:t>
      </w:r>
    </w:p>
    <w:p w14:paraId="2F3F4A1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22B64D4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1F6405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B5F20FE">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263375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乙方免费为采购人提供中文操作手册并培训操作人员，其中包括讲解产品结构，原理，使用和维护保养，直至操作人员能够独立操作使用。</w:t>
      </w:r>
    </w:p>
    <w:p w14:paraId="1FB34F4F">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16167B1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7.3乙方无正当理由单方解除协议，则应向甲方支付协议总价款10%的违约金。</w:t>
      </w:r>
    </w:p>
    <w:p w14:paraId="10BBA8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6F2902E3">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8.争议的解决</w:t>
      </w:r>
    </w:p>
    <w:p w14:paraId="63CC13D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因本协议引起的任何争议，双方应尽量通过友好协商方式解决。双方不能协商解决的争议，一律交由甲方所在地人民法院诉讼处理。</w:t>
      </w:r>
    </w:p>
    <w:p w14:paraId="640709F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9.下列材料为本协议不可分割的组成部分</w:t>
      </w:r>
    </w:p>
    <w:p w14:paraId="1C040E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9.1与本协议相关的采购文件、报价文件等相关材料，但采购文件、报价文件等相关材料与本协议不一致的内容以本协议为准；</w:t>
      </w:r>
    </w:p>
    <w:p w14:paraId="2AB5FBD8">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9.2乙方提供的货物说明/介绍以及货物配置清单，乙方的证照复印件；</w:t>
      </w:r>
    </w:p>
    <w:p w14:paraId="591013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9.3该货物使用的辅助材料及维修配件明细清单；</w:t>
      </w:r>
    </w:p>
    <w:p w14:paraId="12799601">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9.4其他</w:t>
      </w:r>
    </w:p>
    <w:p w14:paraId="59C4EEF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10.附则</w:t>
      </w:r>
    </w:p>
    <w:p w14:paraId="56E2CFA9">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本协议一式 5份，甲方持4 份，乙方持 1份，每份具有相同法律效力。自甲乙双方签字盖章之日起生效。</w:t>
      </w:r>
    </w:p>
    <w:p w14:paraId="6155560B">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甲方（印章）：                 乙方(印章）：</w:t>
      </w:r>
    </w:p>
    <w:p w14:paraId="0EBCADB4">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w:t>
      </w:r>
    </w:p>
    <w:p w14:paraId="5847B6A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法定代表人                    法定代表人</w:t>
      </w:r>
    </w:p>
    <w:p w14:paraId="001BDA3A">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或授权代表签字：              或授权代表签字：</w:t>
      </w:r>
    </w:p>
    <w:p w14:paraId="376255C6">
      <w:pPr>
        <w:widowControl/>
        <w:spacing w:line="360" w:lineRule="auto"/>
        <w:jc w:val="left"/>
        <w:rPr>
          <w:rFonts w:hint="default" w:ascii="仿宋" w:hAnsi="仿宋" w:eastAsia="仿宋" w:cs="宋体"/>
          <w:color w:val="000000"/>
          <w:kern w:val="0"/>
          <w:sz w:val="28"/>
          <w:szCs w:val="28"/>
          <w:vertAlign w:val="baseline"/>
          <w:lang w:val="en-US" w:eastAsia="zh-CN"/>
        </w:rPr>
      </w:pPr>
      <w:r>
        <w:rPr>
          <w:rFonts w:hint="default" w:ascii="仿宋" w:hAnsi="仿宋" w:eastAsia="仿宋" w:cs="宋体"/>
          <w:color w:val="000000"/>
          <w:kern w:val="0"/>
          <w:sz w:val="28"/>
          <w:szCs w:val="28"/>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9501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A47F4A3">
                    <w:pPr>
                      <w:pStyle w:val="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7F27B">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680F50CD">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122F2">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F2861A4">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659C4">
    <w:pPr>
      <w:pStyle w:val="5"/>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2F21215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04BC3">
    <w:pPr>
      <w:pStyle w:val="12"/>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567F5CC">
                    <w:pPr>
                      <w:pStyle w:val="5"/>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4A763EF0">
    <w:pPr>
      <w:pStyle w:val="5"/>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CA440">
    <w:pPr>
      <w:pStyle w:val="5"/>
      <w:framePr w:wrap="around" w:vAnchor="text" w:hAnchor="margin" w:xAlign="center" w:y="1"/>
      <w:rPr>
        <w:rStyle w:val="11"/>
      </w:rPr>
    </w:pPr>
    <w:r>
      <w:fldChar w:fldCharType="begin"/>
    </w:r>
    <w:r>
      <w:rPr>
        <w:rStyle w:val="11"/>
      </w:rPr>
      <w:instrText xml:space="preserve">PAGE  </w:instrText>
    </w:r>
    <w:r>
      <w:fldChar w:fldCharType="end"/>
    </w:r>
  </w:p>
  <w:p w14:paraId="0C7C8449">
    <w:pPr>
      <w:pStyle w:val="5"/>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2FA46">
    <w:pPr>
      <w:pStyle w:val="12"/>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1CAA01">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EC677">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993FE">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4BDD19"/>
    <w:multiLevelType w:val="singleLevel"/>
    <w:tmpl w:val="8D4BDD19"/>
    <w:lvl w:ilvl="0" w:tentative="0">
      <w:start w:val="1"/>
      <w:numFmt w:val="decimal"/>
      <w:suff w:val="nothing"/>
      <w:lvlText w:val="%1、"/>
      <w:lvlJc w:val="left"/>
    </w:lvl>
  </w:abstractNum>
  <w:abstractNum w:abstractNumId="1">
    <w:nsid w:val="984110F4"/>
    <w:multiLevelType w:val="singleLevel"/>
    <w:tmpl w:val="984110F4"/>
    <w:lvl w:ilvl="0" w:tentative="0">
      <w:start w:val="1"/>
      <w:numFmt w:val="decimal"/>
      <w:suff w:val="nothing"/>
      <w:lvlText w:val="%1、"/>
      <w:lvlJc w:val="left"/>
    </w:lvl>
  </w:abstractNum>
  <w:abstractNum w:abstractNumId="2">
    <w:nsid w:val="A7FA2A1D"/>
    <w:multiLevelType w:val="singleLevel"/>
    <w:tmpl w:val="A7FA2A1D"/>
    <w:lvl w:ilvl="0" w:tentative="0">
      <w:start w:val="1"/>
      <w:numFmt w:val="decimal"/>
      <w:suff w:val="nothing"/>
      <w:lvlText w:val="%1、"/>
      <w:lvlJc w:val="left"/>
    </w:lvl>
  </w:abstractNum>
  <w:abstractNum w:abstractNumId="3">
    <w:nsid w:val="B5668846"/>
    <w:multiLevelType w:val="singleLevel"/>
    <w:tmpl w:val="B5668846"/>
    <w:lvl w:ilvl="0" w:tentative="0">
      <w:start w:val="1"/>
      <w:numFmt w:val="decimal"/>
      <w:suff w:val="nothing"/>
      <w:lvlText w:val="%1、"/>
      <w:lvlJc w:val="left"/>
    </w:lvl>
  </w:abstractNum>
  <w:abstractNum w:abstractNumId="4">
    <w:nsid w:val="D60A29AB"/>
    <w:multiLevelType w:val="singleLevel"/>
    <w:tmpl w:val="D60A29AB"/>
    <w:lvl w:ilvl="0" w:tentative="0">
      <w:start w:val="1"/>
      <w:numFmt w:val="decimal"/>
      <w:suff w:val="nothing"/>
      <w:lvlText w:val="%1、"/>
      <w:lvlJc w:val="left"/>
    </w:lvl>
  </w:abstractNum>
  <w:abstractNum w:abstractNumId="5">
    <w:nsid w:val="E0A351FD"/>
    <w:multiLevelType w:val="singleLevel"/>
    <w:tmpl w:val="E0A351FD"/>
    <w:lvl w:ilvl="0" w:tentative="0">
      <w:start w:val="2"/>
      <w:numFmt w:val="chineseCounting"/>
      <w:suff w:val="space"/>
      <w:lvlText w:val="第%1章"/>
      <w:lvlJc w:val="left"/>
      <w:rPr>
        <w:rFonts w:hint="eastAsia"/>
      </w:rPr>
    </w:lvl>
  </w:abstractNum>
  <w:abstractNum w:abstractNumId="6">
    <w:nsid w:val="029EFB5D"/>
    <w:multiLevelType w:val="singleLevel"/>
    <w:tmpl w:val="029EFB5D"/>
    <w:lvl w:ilvl="0" w:tentative="0">
      <w:start w:val="1"/>
      <w:numFmt w:val="decimal"/>
      <w:suff w:val="nothing"/>
      <w:lvlText w:val="%1、"/>
      <w:lvlJc w:val="left"/>
    </w:lvl>
  </w:abstractNum>
  <w:abstractNum w:abstractNumId="7">
    <w:nsid w:val="0413393E"/>
    <w:multiLevelType w:val="singleLevel"/>
    <w:tmpl w:val="0413393E"/>
    <w:lvl w:ilvl="0" w:tentative="0">
      <w:start w:val="1"/>
      <w:numFmt w:val="decimal"/>
      <w:suff w:val="nothing"/>
      <w:lvlText w:val="%1、"/>
      <w:lvlJc w:val="left"/>
    </w:lvl>
  </w:abstractNum>
  <w:abstractNum w:abstractNumId="8">
    <w:nsid w:val="22485E7B"/>
    <w:multiLevelType w:val="singleLevel"/>
    <w:tmpl w:val="22485E7B"/>
    <w:lvl w:ilvl="0" w:tentative="0">
      <w:start w:val="1"/>
      <w:numFmt w:val="decimal"/>
      <w:suff w:val="nothing"/>
      <w:lvlText w:val="%1、"/>
      <w:lvlJc w:val="left"/>
    </w:lvl>
  </w:abstractNum>
  <w:abstractNum w:abstractNumId="9">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0">
    <w:nsid w:val="3D2DD54D"/>
    <w:multiLevelType w:val="singleLevel"/>
    <w:tmpl w:val="3D2DD54D"/>
    <w:lvl w:ilvl="0" w:tentative="0">
      <w:start w:val="2"/>
      <w:numFmt w:val="decimal"/>
      <w:lvlText w:val="%1."/>
      <w:lvlJc w:val="left"/>
      <w:pPr>
        <w:tabs>
          <w:tab w:val="left" w:pos="312"/>
        </w:tabs>
      </w:pPr>
    </w:lvl>
  </w:abstractNum>
  <w:abstractNum w:abstractNumId="11">
    <w:nsid w:val="413734BF"/>
    <w:multiLevelType w:val="singleLevel"/>
    <w:tmpl w:val="413734BF"/>
    <w:lvl w:ilvl="0" w:tentative="0">
      <w:start w:val="1"/>
      <w:numFmt w:val="decimal"/>
      <w:suff w:val="nothing"/>
      <w:lvlText w:val="%1、"/>
      <w:lvlJc w:val="left"/>
    </w:lvl>
  </w:abstractNum>
  <w:abstractNum w:abstractNumId="12">
    <w:nsid w:val="50863C48"/>
    <w:multiLevelType w:val="singleLevel"/>
    <w:tmpl w:val="50863C48"/>
    <w:lvl w:ilvl="0" w:tentative="0">
      <w:start w:val="1"/>
      <w:numFmt w:val="decimal"/>
      <w:suff w:val="nothing"/>
      <w:lvlText w:val="%1、"/>
      <w:lvlJc w:val="left"/>
    </w:lvl>
  </w:abstractNum>
  <w:abstractNum w:abstractNumId="13">
    <w:nsid w:val="54761BF3"/>
    <w:multiLevelType w:val="singleLevel"/>
    <w:tmpl w:val="54761BF3"/>
    <w:lvl w:ilvl="0" w:tentative="0">
      <w:start w:val="1"/>
      <w:numFmt w:val="decimal"/>
      <w:suff w:val="nothing"/>
      <w:lvlText w:val="%1、"/>
      <w:lvlJc w:val="left"/>
    </w:lvl>
  </w:abstractNum>
  <w:abstractNum w:abstractNumId="14">
    <w:nsid w:val="7622798B"/>
    <w:multiLevelType w:val="singleLevel"/>
    <w:tmpl w:val="7622798B"/>
    <w:lvl w:ilvl="0" w:tentative="0">
      <w:start w:val="1"/>
      <w:numFmt w:val="decimal"/>
      <w:suff w:val="nothing"/>
      <w:lvlText w:val="%1、"/>
      <w:lvlJc w:val="left"/>
    </w:lvl>
  </w:abstractNum>
  <w:num w:numId="1">
    <w:abstractNumId w:val="9"/>
  </w:num>
  <w:num w:numId="2">
    <w:abstractNumId w:val="5"/>
  </w:num>
  <w:num w:numId="3">
    <w:abstractNumId w:val="14"/>
  </w:num>
  <w:num w:numId="4">
    <w:abstractNumId w:val="8"/>
  </w:num>
  <w:num w:numId="5">
    <w:abstractNumId w:val="0"/>
  </w:num>
  <w:num w:numId="6">
    <w:abstractNumId w:val="11"/>
  </w:num>
  <w:num w:numId="7">
    <w:abstractNumId w:val="13"/>
  </w:num>
  <w:num w:numId="8">
    <w:abstractNumId w:val="4"/>
  </w:num>
  <w:num w:numId="9">
    <w:abstractNumId w:val="2"/>
  </w:num>
  <w:num w:numId="10">
    <w:abstractNumId w:val="7"/>
  </w:num>
  <w:num w:numId="11">
    <w:abstractNumId w:val="6"/>
  </w:num>
  <w:num w:numId="12">
    <w:abstractNumId w:val="1"/>
  </w:num>
  <w:num w:numId="13">
    <w:abstractNumId w:val="12"/>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C41F21"/>
    <w:rsid w:val="003752C8"/>
    <w:rsid w:val="0058148A"/>
    <w:rsid w:val="011C35D4"/>
    <w:rsid w:val="01BD1459"/>
    <w:rsid w:val="052D3B24"/>
    <w:rsid w:val="0715148C"/>
    <w:rsid w:val="087A0447"/>
    <w:rsid w:val="08E053FD"/>
    <w:rsid w:val="0B3C188E"/>
    <w:rsid w:val="0B603E17"/>
    <w:rsid w:val="0BC41F21"/>
    <w:rsid w:val="0FA77DFE"/>
    <w:rsid w:val="110C12EC"/>
    <w:rsid w:val="12D55D1E"/>
    <w:rsid w:val="143B2DE1"/>
    <w:rsid w:val="14C76F80"/>
    <w:rsid w:val="15E12F09"/>
    <w:rsid w:val="15E96817"/>
    <w:rsid w:val="16455922"/>
    <w:rsid w:val="193E2DCB"/>
    <w:rsid w:val="198F2D53"/>
    <w:rsid w:val="1A66082C"/>
    <w:rsid w:val="1A9A51D3"/>
    <w:rsid w:val="1AA43102"/>
    <w:rsid w:val="1AFD138A"/>
    <w:rsid w:val="1EE838F2"/>
    <w:rsid w:val="1F330EF8"/>
    <w:rsid w:val="1F8E5D51"/>
    <w:rsid w:val="202A5E57"/>
    <w:rsid w:val="213B779A"/>
    <w:rsid w:val="23E72ABF"/>
    <w:rsid w:val="26083FB3"/>
    <w:rsid w:val="26976514"/>
    <w:rsid w:val="270B08D2"/>
    <w:rsid w:val="279D1605"/>
    <w:rsid w:val="27EC31F6"/>
    <w:rsid w:val="294E055C"/>
    <w:rsid w:val="296E14AB"/>
    <w:rsid w:val="2AD16DE9"/>
    <w:rsid w:val="2CA31C32"/>
    <w:rsid w:val="2D1F2FAF"/>
    <w:rsid w:val="2D375F5B"/>
    <w:rsid w:val="33AA7021"/>
    <w:rsid w:val="359B6DED"/>
    <w:rsid w:val="35BB5A78"/>
    <w:rsid w:val="387E2B20"/>
    <w:rsid w:val="39FC3049"/>
    <w:rsid w:val="3AE076E5"/>
    <w:rsid w:val="3B4E3ED9"/>
    <w:rsid w:val="3C5A27F2"/>
    <w:rsid w:val="3E6158D5"/>
    <w:rsid w:val="417E123A"/>
    <w:rsid w:val="44C77996"/>
    <w:rsid w:val="464E369A"/>
    <w:rsid w:val="46523B3D"/>
    <w:rsid w:val="48AA548E"/>
    <w:rsid w:val="4973433F"/>
    <w:rsid w:val="4AA4190C"/>
    <w:rsid w:val="4D84279B"/>
    <w:rsid w:val="4E056021"/>
    <w:rsid w:val="4F3F325D"/>
    <w:rsid w:val="52074D56"/>
    <w:rsid w:val="525733F7"/>
    <w:rsid w:val="556E3867"/>
    <w:rsid w:val="56F03878"/>
    <w:rsid w:val="5927777C"/>
    <w:rsid w:val="5B975D90"/>
    <w:rsid w:val="5B9E51A8"/>
    <w:rsid w:val="5D3A5B7A"/>
    <w:rsid w:val="5E0906A3"/>
    <w:rsid w:val="5F9A5527"/>
    <w:rsid w:val="62402164"/>
    <w:rsid w:val="632F44C3"/>
    <w:rsid w:val="63440539"/>
    <w:rsid w:val="64F462FB"/>
    <w:rsid w:val="65915CCD"/>
    <w:rsid w:val="67D02D0E"/>
    <w:rsid w:val="68DD679C"/>
    <w:rsid w:val="6C1D7BEB"/>
    <w:rsid w:val="6D6C0863"/>
    <w:rsid w:val="6D773183"/>
    <w:rsid w:val="6E713C29"/>
    <w:rsid w:val="70EA3452"/>
    <w:rsid w:val="71723597"/>
    <w:rsid w:val="724C6356"/>
    <w:rsid w:val="727C6025"/>
    <w:rsid w:val="7315161C"/>
    <w:rsid w:val="73BF3D9C"/>
    <w:rsid w:val="745D327B"/>
    <w:rsid w:val="75570F51"/>
    <w:rsid w:val="75E4177A"/>
    <w:rsid w:val="77601667"/>
    <w:rsid w:val="784371B5"/>
    <w:rsid w:val="78461E4F"/>
    <w:rsid w:val="78D2700F"/>
    <w:rsid w:val="7B223BA3"/>
    <w:rsid w:val="7B611E27"/>
    <w:rsid w:val="7B870218"/>
    <w:rsid w:val="7C7D61BD"/>
    <w:rsid w:val="7D303F6B"/>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qFormat/>
    <w:uiPriority w:val="0"/>
  </w:style>
  <w:style w:type="paragraph" w:customStyle="1" w:styleId="12">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3">
    <w:name w:val="样式 仿宋"/>
    <w:qFormat/>
    <w:uiPriority w:val="0"/>
    <w:rPr>
      <w:rFonts w:hint="eastAsia" w:ascii="仿宋" w:hAnsi="仿宋" w:eastAsia="仿宋"/>
      <w:kern w:val="2"/>
    </w:rPr>
  </w:style>
  <w:style w:type="character" w:customStyle="1" w:styleId="14">
    <w:name w:val="font51"/>
    <w:basedOn w:val="10"/>
    <w:qFormat/>
    <w:uiPriority w:val="0"/>
    <w:rPr>
      <w:rFonts w:hint="eastAsia" w:ascii="黑体" w:hAnsi="宋体" w:eastAsia="黑体" w:cs="黑体"/>
      <w:color w:val="000000"/>
      <w:sz w:val="36"/>
      <w:szCs w:val="36"/>
      <w:u w:val="none"/>
    </w:rPr>
  </w:style>
  <w:style w:type="character" w:customStyle="1" w:styleId="15">
    <w:name w:val="font61"/>
    <w:basedOn w:val="10"/>
    <w:qFormat/>
    <w:uiPriority w:val="0"/>
    <w:rPr>
      <w:rFonts w:ascii="楷体" w:hAnsi="楷体" w:eastAsia="楷体" w:cs="楷体"/>
      <w:color w:val="000000"/>
      <w:sz w:val="28"/>
      <w:szCs w:val="28"/>
      <w:u w:val="none"/>
    </w:rPr>
  </w:style>
  <w:style w:type="character" w:customStyle="1" w:styleId="16">
    <w:name w:val="font41"/>
    <w:basedOn w:val="10"/>
    <w:qFormat/>
    <w:uiPriority w:val="0"/>
    <w:rPr>
      <w:rFonts w:hint="eastAsia" w:ascii="宋体" w:hAnsi="宋体" w:eastAsia="宋体" w:cs="宋体"/>
      <w:color w:val="000000"/>
      <w:sz w:val="24"/>
      <w:szCs w:val="24"/>
      <w:u w:val="none"/>
    </w:rPr>
  </w:style>
  <w:style w:type="character" w:customStyle="1" w:styleId="17">
    <w:name w:val="font31"/>
    <w:basedOn w:val="10"/>
    <w:qFormat/>
    <w:uiPriority w:val="0"/>
    <w:rPr>
      <w:rFonts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2447</Words>
  <Characters>2906</Characters>
  <Lines>0</Lines>
  <Paragraphs>0</Paragraphs>
  <TotalTime>28</TotalTime>
  <ScaleCrop>false</ScaleCrop>
  <LinksUpToDate>false</LinksUpToDate>
  <CharactersWithSpaces>2979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2025-05-13T07:26:00Z</cp:lastPrinted>
  <dcterms:modified xsi:type="dcterms:W3CDTF">2025-06-10T03:04:32Z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